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A02665" w14:paraId="57E47F95" w14:textId="77777777" w:rsidTr="008F6B41">
              <w:trPr>
                <w:trHeight w:val="1160"/>
              </w:trPr>
              <w:tc>
                <w:tcPr>
                  <w:tcW w:w="4743" w:type="dxa"/>
                </w:tcPr>
                <w:p w14:paraId="2ED3E5C6" w14:textId="77777777" w:rsidR="008D0573" w:rsidRPr="00A02665" w:rsidRDefault="008D0573" w:rsidP="008D0573">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2251" w:type="dxa"/>
                </w:tcPr>
                <w:p w14:paraId="1222B0C7"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8D0573" w:rsidRPr="00A02665" w14:paraId="688B1E7E" w14:textId="77777777" w:rsidTr="008F6B41">
              <w:trPr>
                <w:trHeight w:val="989"/>
              </w:trPr>
              <w:tc>
                <w:tcPr>
                  <w:tcW w:w="4743" w:type="dxa"/>
                  <w:vAlign w:val="center"/>
                </w:tcPr>
                <w:p w14:paraId="73FF674B" w14:textId="77777777" w:rsidR="008D0573" w:rsidRPr="00A02665" w:rsidRDefault="008D0573" w:rsidP="008D0573">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p w14:paraId="282AA53A" w14:textId="77777777" w:rsidR="008D0573" w:rsidRPr="00A02665" w:rsidRDefault="008D0573" w:rsidP="008D0573">
                  <w:pPr>
                    <w:jc w:val="both"/>
                    <w:rPr>
                      <w:rFonts w:ascii="Book Antiqua" w:eastAsia="MS Mincho" w:hAnsi="Book Antiqua" w:cs="Arial"/>
                      <w:sz w:val="22"/>
                      <w:szCs w:val="22"/>
                    </w:rPr>
                  </w:pPr>
                </w:p>
              </w:tc>
              <w:tc>
                <w:tcPr>
                  <w:tcW w:w="2251" w:type="dxa"/>
                </w:tcPr>
                <w:p w14:paraId="07117B04"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A02665" w:rsidRDefault="008D0573" w:rsidP="008D0573">
                  <w:pPr>
                    <w:jc w:val="center"/>
                    <w:rPr>
                      <w:rFonts w:ascii="Book Antiqua" w:hAnsi="Book Antiqua"/>
                      <w:sz w:val="22"/>
                      <w:szCs w:val="22"/>
                      <w:lang w:val="en-GB"/>
                    </w:rPr>
                  </w:pPr>
                </w:p>
              </w:tc>
            </w:tr>
            <w:tr w:rsidR="006A03B1" w:rsidRPr="00A02665" w14:paraId="265D1C55" w14:textId="77777777" w:rsidTr="008F6B41">
              <w:trPr>
                <w:trHeight w:val="719"/>
              </w:trPr>
              <w:tc>
                <w:tcPr>
                  <w:tcW w:w="4743" w:type="dxa"/>
                </w:tcPr>
                <w:p w14:paraId="58497025" w14:textId="3BA457AB" w:rsidR="006A03B1" w:rsidRPr="00D91F2C" w:rsidRDefault="008E3AA1" w:rsidP="006A03B1">
                  <w:pPr>
                    <w:jc w:val="both"/>
                    <w:rPr>
                      <w:rFonts w:ascii="Book Antiqua" w:eastAsia="MS Mincho" w:hAnsi="Book Antiqua" w:cs="Arial"/>
                      <w:sz w:val="22"/>
                      <w:szCs w:val="22"/>
                    </w:rPr>
                  </w:pPr>
                  <w:r w:rsidRPr="008E3AA1">
                    <w:rPr>
                      <w:rFonts w:ascii="Book Antiqua" w:hAnsi="Book Antiqua"/>
                      <w:color w:val="000000"/>
                      <w:sz w:val="22"/>
                      <w:szCs w:val="22"/>
                    </w:rPr>
                    <w:t>Tower Package TW03 for Zing-</w:t>
                  </w:r>
                  <w:proofErr w:type="spellStart"/>
                  <w:r w:rsidRPr="008E3AA1">
                    <w:rPr>
                      <w:rFonts w:ascii="Book Antiqua" w:hAnsi="Book Antiqua"/>
                      <w:color w:val="000000"/>
                      <w:sz w:val="22"/>
                      <w:szCs w:val="22"/>
                    </w:rPr>
                    <w:t>Zingbar</w:t>
                  </w:r>
                  <w:proofErr w:type="spellEnd"/>
                  <w:r w:rsidRPr="008E3AA1">
                    <w:rPr>
                      <w:rFonts w:ascii="Book Antiqua" w:hAnsi="Book Antiqua"/>
                      <w:color w:val="000000"/>
                      <w:sz w:val="22"/>
                      <w:szCs w:val="22"/>
                    </w:rPr>
                    <w:t xml:space="preserve"> to </w:t>
                  </w:r>
                  <w:proofErr w:type="spellStart"/>
                  <w:r w:rsidRPr="008E3AA1">
                    <w:rPr>
                      <w:rFonts w:ascii="Book Antiqua" w:hAnsi="Book Antiqua"/>
                      <w:color w:val="000000"/>
                      <w:sz w:val="22"/>
                      <w:szCs w:val="22"/>
                    </w:rPr>
                    <w:t>Sissu</w:t>
                  </w:r>
                  <w:proofErr w:type="spellEnd"/>
                  <w:r w:rsidRPr="008E3AA1">
                    <w:rPr>
                      <w:rFonts w:ascii="Book Antiqua" w:hAnsi="Book Antiqua"/>
                      <w:color w:val="000000"/>
                      <w:sz w:val="22"/>
                      <w:szCs w:val="22"/>
                    </w:rPr>
                    <w:t xml:space="preserve"> portion of ±350 KV HVDC Pang-Kaithal Transmission Line associated with Transmission system for evacuation of RE power from renewable energy parks in Leh (5 GW Leh-Kaithal transmission corridor); Specification No: CC/NT/W-TW/DOM/A04/25/06315</w:t>
                  </w:r>
                </w:p>
              </w:tc>
              <w:tc>
                <w:tcPr>
                  <w:tcW w:w="2251" w:type="dxa"/>
                  <w:vAlign w:val="center"/>
                </w:tcPr>
                <w:p w14:paraId="7F62888C" w14:textId="55E3234B" w:rsidR="006A03B1" w:rsidRPr="00D6487B" w:rsidRDefault="00145B57" w:rsidP="006A03B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021D55BB" w14:textId="3AAB4350" w:rsidR="006A03B1" w:rsidRPr="00D6487B" w:rsidRDefault="006A03B1" w:rsidP="006A03B1">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Pr>
                      <w:rFonts w:ascii="Book Antiqua" w:eastAsia="MS Mincho" w:hAnsi="Book Antiqua" w:cs="Arial"/>
                      <w:b/>
                      <w:bCs/>
                      <w:color w:val="FF0000"/>
                      <w:sz w:val="22"/>
                      <w:szCs w:val="22"/>
                    </w:rPr>
                    <w:t>T</w:t>
                  </w:r>
                  <w:r w:rsidR="00145B57">
                    <w:rPr>
                      <w:rFonts w:ascii="Book Antiqua" w:eastAsia="MS Mincho" w:hAnsi="Book Antiqua" w:cs="Arial"/>
                      <w:b/>
                      <w:bCs/>
                      <w:color w:val="FF0000"/>
                      <w:sz w:val="22"/>
                      <w:szCs w:val="22"/>
                    </w:rPr>
                    <w:t>hir</w:t>
                  </w:r>
                  <w:r>
                    <w:rPr>
                      <w:rFonts w:ascii="Book Antiqua" w:eastAsia="MS Mincho" w:hAnsi="Book Antiqua" w:cs="Arial"/>
                      <w:b/>
                      <w:bCs/>
                      <w:color w:val="FF0000"/>
                      <w:sz w:val="22"/>
                      <w:szCs w:val="22"/>
                    </w:rPr>
                    <w:t xml:space="preserve">ty </w:t>
                  </w:r>
                  <w:r w:rsidR="00145B57">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77AF97BD" w14:textId="3A6E8594" w:rsidR="006A03B1" w:rsidRPr="00D91F2C" w:rsidRDefault="006A03B1" w:rsidP="006A03B1">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p>
              </w:tc>
            </w:tr>
          </w:tbl>
          <w:p w14:paraId="7C9FB138" w14:textId="77777777" w:rsidR="008D0573" w:rsidRDefault="008D0573" w:rsidP="008D0573">
            <w:pPr>
              <w:jc w:val="both"/>
              <w:rPr>
                <w:rFonts w:ascii="Book Antiqua" w:hAnsi="Book Antiqua" w:cs="Arial"/>
                <w:b/>
                <w:bCs/>
              </w:rPr>
            </w:pPr>
          </w:p>
        </w:tc>
      </w:tr>
      <w:tr w:rsidR="008D0573" w:rsidRPr="00006FA3" w14:paraId="13724373" w14:textId="77777777" w:rsidTr="00623770">
        <w:tc>
          <w:tcPr>
            <w:tcW w:w="824" w:type="dxa"/>
            <w:tcBorders>
              <w:right w:val="single" w:sz="4" w:space="0" w:color="auto"/>
            </w:tcBorders>
          </w:tcPr>
          <w:p w14:paraId="03078AAC"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006FA3" w:rsidRDefault="008D0573" w:rsidP="008D0573">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0D631AC8" w14:textId="77777777" w:rsidR="008D0573" w:rsidRDefault="008D0573" w:rsidP="008D0573">
            <w:pPr>
              <w:jc w:val="both"/>
              <w:rPr>
                <w:rFonts w:ascii="Book Antiqua" w:hAnsi="Book Antiqua" w:cs="Arial"/>
                <w:snapToGrid w:val="0"/>
              </w:rPr>
            </w:pPr>
            <w:r>
              <w:rPr>
                <w:rFonts w:ascii="Book Antiqua" w:hAnsi="Book Antiqua" w:cs="Arial"/>
                <w:b/>
                <w:bCs/>
              </w:rPr>
              <w:t>Supplementing Sub-Clause GCC 1.1(o)</w:t>
            </w:r>
          </w:p>
          <w:p w14:paraId="2E072B3F" w14:textId="77777777" w:rsidR="008D0573" w:rsidRPr="008E3AA1" w:rsidRDefault="008D0573" w:rsidP="008D0573">
            <w:pPr>
              <w:jc w:val="both"/>
              <w:rPr>
                <w:rFonts w:ascii="Book Antiqua" w:hAnsi="Book Antiqua" w:cs="Arial"/>
                <w:snapToGrid w:val="0"/>
                <w:sz w:val="14"/>
                <w:szCs w:val="14"/>
              </w:rPr>
            </w:pPr>
          </w:p>
          <w:p w14:paraId="6412D964" w14:textId="77777777" w:rsidR="008D0573" w:rsidRDefault="008D0573" w:rsidP="008D0573">
            <w:pPr>
              <w:jc w:val="both"/>
              <w:rPr>
                <w:rFonts w:ascii="Book Antiqua" w:hAnsi="Book Antiqua" w:cs="Arial"/>
                <w:snapToGrid w:val="0"/>
              </w:rPr>
            </w:pPr>
            <w:r>
              <w:rPr>
                <w:rFonts w:ascii="Book Antiqua" w:hAnsi="Book Antiqua" w:cs="Arial"/>
                <w:snapToGrid w:val="0"/>
              </w:rPr>
              <w:t xml:space="preserve">The Employer is: </w:t>
            </w:r>
          </w:p>
          <w:p w14:paraId="422AB26F" w14:textId="77777777" w:rsidR="008D0573" w:rsidRPr="008E3AA1" w:rsidRDefault="008D0573" w:rsidP="008D0573">
            <w:pPr>
              <w:jc w:val="both"/>
              <w:rPr>
                <w:rFonts w:ascii="Book Antiqua" w:hAnsi="Book Antiqua" w:cs="Arial"/>
                <w:snapToGrid w:val="0"/>
                <w:sz w:val="8"/>
                <w:szCs w:val="8"/>
              </w:rPr>
            </w:pPr>
          </w:p>
          <w:p w14:paraId="7B0C35BF" w14:textId="77777777" w:rsidR="008D0573" w:rsidRDefault="008D0573" w:rsidP="008D0573">
            <w:pPr>
              <w:jc w:val="both"/>
              <w:rPr>
                <w:rFonts w:ascii="Book Antiqua" w:hAnsi="Book Antiqua" w:cs="Arial"/>
                <w:lang w:val="en-GB"/>
              </w:rPr>
            </w:pPr>
            <w:r>
              <w:rPr>
                <w:rFonts w:ascii="Book Antiqua" w:hAnsi="Book Antiqua" w:cs="Arial"/>
                <w:lang w:val="en-GB"/>
              </w:rPr>
              <w:t>Power Grid Corporation of India Limited,</w:t>
            </w:r>
          </w:p>
          <w:p w14:paraId="1E76D008" w14:textId="77777777" w:rsidR="008D0573" w:rsidRDefault="008D0573" w:rsidP="008D0573">
            <w:pPr>
              <w:jc w:val="both"/>
              <w:rPr>
                <w:rFonts w:ascii="Book Antiqua" w:hAnsi="Book Antiqua" w:cs="Arial"/>
                <w:lang w:val="en-GB"/>
              </w:rPr>
            </w:pPr>
            <w:r>
              <w:rPr>
                <w:rFonts w:ascii="Book Antiqua" w:hAnsi="Book Antiqua" w:cs="Arial"/>
                <w:lang w:val="en-GB"/>
              </w:rPr>
              <w:t>`Saudamini’, Plot No.-2, Sector-29,</w:t>
            </w:r>
          </w:p>
          <w:p w14:paraId="4F178F42" w14:textId="77777777" w:rsidR="008D0573" w:rsidRDefault="008D0573" w:rsidP="008D0573">
            <w:pPr>
              <w:jc w:val="both"/>
              <w:rPr>
                <w:rFonts w:ascii="Book Antiqua" w:hAnsi="Book Antiqua" w:cs="Arial"/>
                <w:lang w:val="en-GB"/>
              </w:rPr>
            </w:pPr>
            <w:r>
              <w:rPr>
                <w:rFonts w:ascii="Book Antiqua" w:hAnsi="Book Antiqua" w:cs="Arial"/>
                <w:lang w:val="en-GB"/>
              </w:rPr>
              <w:t>Gurgaon (Haryana) - 122001.</w:t>
            </w:r>
          </w:p>
          <w:p w14:paraId="55DFB456" w14:textId="77777777" w:rsidR="008D0573" w:rsidRPr="008E3AA1" w:rsidRDefault="008D0573" w:rsidP="008D0573">
            <w:pPr>
              <w:ind w:firstLine="720"/>
              <w:jc w:val="both"/>
              <w:rPr>
                <w:rFonts w:ascii="Book Antiqua" w:hAnsi="Book Antiqua" w:cs="Arial"/>
                <w:sz w:val="10"/>
                <w:szCs w:val="10"/>
                <w:lang w:val="en-GB"/>
              </w:rPr>
            </w:pPr>
          </w:p>
          <w:p w14:paraId="30B889DD" w14:textId="77777777" w:rsidR="00774B23" w:rsidRPr="004A2FA0" w:rsidRDefault="00774B23" w:rsidP="00774B23">
            <w:pPr>
              <w:rPr>
                <w:rFonts w:ascii="Book Antiqua" w:hAnsi="Book Antiqua" w:cstheme="minorHAnsi"/>
                <w:b/>
                <w:bCs/>
                <w:lang w:val="en-GB"/>
              </w:rPr>
            </w:pPr>
            <w:r w:rsidRPr="004A2FA0">
              <w:rPr>
                <w:rFonts w:ascii="Book Antiqua" w:hAnsi="Book Antiqua" w:cstheme="minorHAnsi"/>
                <w:b/>
                <w:bCs/>
                <w:lang w:val="en-GB"/>
              </w:rPr>
              <w:t xml:space="preserve">Kind Attn.: </w:t>
            </w:r>
          </w:p>
          <w:p w14:paraId="4C80A0D0" w14:textId="24DA9EDE" w:rsidR="008E3AA1" w:rsidRPr="00D74782" w:rsidRDefault="008E3AA1" w:rsidP="008E3AA1">
            <w:pPr>
              <w:ind w:left="160" w:hanging="16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7DA63C8D" w14:textId="77777777" w:rsidR="008E3AA1" w:rsidRPr="00284FAB" w:rsidRDefault="008E3AA1" w:rsidP="008E3AA1">
            <w:pPr>
              <w:ind w:left="160" w:hanging="16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6D6DEA20" w14:textId="77777777" w:rsidR="008E3AA1" w:rsidRPr="00284FAB" w:rsidRDefault="008E3AA1" w:rsidP="008E3AA1">
            <w:pPr>
              <w:ind w:left="160" w:hanging="16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2CBBC609" w14:textId="77777777" w:rsidR="008E3AA1" w:rsidRPr="00284FAB" w:rsidRDefault="008E3AA1" w:rsidP="008E3AA1">
            <w:pPr>
              <w:ind w:left="160" w:hanging="16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3AA91D37" w14:textId="77777777" w:rsidR="008E3AA1" w:rsidRPr="00C13E19" w:rsidRDefault="008E3AA1" w:rsidP="008E3AA1">
            <w:pPr>
              <w:ind w:left="160" w:hanging="160"/>
              <w:jc w:val="both"/>
              <w:rPr>
                <w:rFonts w:ascii="Book Antiqua" w:hAnsi="Book Antiqua"/>
                <w:sz w:val="6"/>
                <w:szCs w:val="6"/>
                <w:lang w:val="en-GB"/>
              </w:rPr>
            </w:pPr>
          </w:p>
          <w:p w14:paraId="04D28793" w14:textId="77777777" w:rsidR="008E3AA1" w:rsidRDefault="008E3AA1" w:rsidP="008E3AA1">
            <w:pPr>
              <w:ind w:left="160" w:hanging="16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1BA7B58C" w14:textId="77777777" w:rsidR="008E3AA1" w:rsidRDefault="008E3AA1" w:rsidP="008E3AA1">
            <w:pPr>
              <w:ind w:left="160" w:hanging="16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0BEC769B" w14:textId="77777777" w:rsidR="008E3AA1" w:rsidRDefault="008E3AA1" w:rsidP="008E3AA1">
            <w:pPr>
              <w:ind w:left="160" w:hanging="16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098EDB60" w14:textId="77777777" w:rsidR="008E3AA1" w:rsidRPr="008E3AA1" w:rsidRDefault="008E3AA1" w:rsidP="008E3AA1">
            <w:pPr>
              <w:ind w:left="160" w:hanging="160"/>
              <w:jc w:val="both"/>
              <w:rPr>
                <w:rFonts w:ascii="Book Antiqua" w:hAnsi="Book Antiqua" w:cs="Arial"/>
                <w:sz w:val="10"/>
                <w:szCs w:val="10"/>
                <w:lang w:val="en-GB"/>
              </w:rPr>
            </w:pPr>
          </w:p>
          <w:p w14:paraId="488294CB" w14:textId="77777777" w:rsidR="008E3AA1" w:rsidRDefault="008E3AA1" w:rsidP="008E3AA1">
            <w:pPr>
              <w:ind w:left="868" w:hanging="567"/>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5492FBF2" w14:textId="221BA26E" w:rsidR="008E3AA1" w:rsidRDefault="008E3AA1" w:rsidP="008E3AA1">
            <w:pPr>
              <w:ind w:left="868" w:hanging="567"/>
              <w:jc w:val="both"/>
              <w:rPr>
                <w:rStyle w:val="Hyperlink"/>
                <w:rFonts w:ascii="Book Antiqua" w:hAnsi="Book Antiqua" w:cs="Arial"/>
                <w:sz w:val="22"/>
                <w:szCs w:val="22"/>
                <w:lang w:val="en-GB"/>
              </w:rPr>
            </w:pPr>
            <w:r>
              <w:t xml:space="preserve">                   </w:t>
            </w:r>
            <w:hyperlink r:id="rId8" w:history="1">
              <w:r w:rsidRPr="00B130E6">
                <w:rPr>
                  <w:rStyle w:val="Hyperlink"/>
                  <w:rFonts w:ascii="Book Antiqua" w:hAnsi="Book Antiqua" w:cs="Arial"/>
                  <w:sz w:val="22"/>
                  <w:szCs w:val="22"/>
                </w:rPr>
                <w:t>kumarnikhil@powergrid.in</w:t>
              </w:r>
            </w:hyperlink>
          </w:p>
          <w:p w14:paraId="25D868B4" w14:textId="5950B914" w:rsidR="008E3AA1" w:rsidRDefault="008E3AA1" w:rsidP="008E3AA1">
            <w:pPr>
              <w:ind w:left="868" w:hanging="567"/>
              <w:jc w:val="both"/>
            </w:pPr>
            <w:r>
              <w:rPr>
                <w:rFonts w:ascii="Book Antiqua" w:hAnsi="Book Antiqua" w:cs="Arial"/>
                <w:snapToGrid w:val="0"/>
                <w:sz w:val="22"/>
                <w:szCs w:val="22"/>
              </w:rPr>
              <w:t xml:space="preserve">                     </w:t>
            </w:r>
            <w:hyperlink r:id="rId9" w:history="1">
              <w:r>
                <w:rPr>
                  <w:rStyle w:val="Hyperlink"/>
                  <w:rFonts w:ascii="Book Antiqua" w:hAnsi="Book Antiqua" w:cs="Arial"/>
                  <w:snapToGrid w:val="0"/>
                  <w:sz w:val="22"/>
                  <w:szCs w:val="22"/>
                </w:rPr>
                <w:t>vikas.chandra@powergrid.in</w:t>
              </w:r>
            </w:hyperlink>
          </w:p>
          <w:p w14:paraId="658DFEBB" w14:textId="3BA47A89" w:rsidR="008D0573" w:rsidRPr="00006FA3" w:rsidRDefault="008D0573" w:rsidP="008D0573">
            <w:pPr>
              <w:rPr>
                <w:rFonts w:ascii="Book Antiqua" w:hAnsi="Book Antiqua" w:cs="Arial"/>
                <w:sz w:val="22"/>
                <w:szCs w:val="22"/>
              </w:rPr>
            </w:pPr>
          </w:p>
        </w:tc>
      </w:tr>
      <w:tr w:rsidR="006432CF" w:rsidRPr="00006FA3" w14:paraId="39AA9E38" w14:textId="77777777" w:rsidTr="008E3AA1">
        <w:trPr>
          <w:trHeight w:val="6122"/>
        </w:trPr>
        <w:tc>
          <w:tcPr>
            <w:tcW w:w="824" w:type="dxa"/>
            <w:tcBorders>
              <w:right w:val="single" w:sz="4" w:space="0" w:color="auto"/>
            </w:tcBorders>
          </w:tcPr>
          <w:p w14:paraId="219246DB"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006FA3" w:rsidRDefault="006432CF" w:rsidP="006432CF">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08BCD045" w14:textId="77777777" w:rsidR="006432CF" w:rsidRPr="004A5529" w:rsidRDefault="006432CF" w:rsidP="006432CF">
            <w:pPr>
              <w:jc w:val="both"/>
              <w:rPr>
                <w:rFonts w:ascii="Book Antiqua" w:hAnsi="Book Antiqua" w:cs="Arial"/>
                <w:snapToGrid w:val="0"/>
              </w:rPr>
            </w:pPr>
            <w:r w:rsidRPr="004A5529">
              <w:rPr>
                <w:rFonts w:ascii="Book Antiqua" w:hAnsi="Book Antiqua" w:cs="Arial"/>
                <w:b/>
                <w:bCs/>
              </w:rPr>
              <w:t>Supplementing Sub-Clause GCC 1.1(w)</w:t>
            </w:r>
          </w:p>
          <w:p w14:paraId="4E8EAD46" w14:textId="77777777" w:rsidR="006432CF" w:rsidRPr="004A5529" w:rsidRDefault="006432CF" w:rsidP="006432CF">
            <w:pPr>
              <w:jc w:val="both"/>
              <w:rPr>
                <w:rFonts w:ascii="Book Antiqua" w:hAnsi="Book Antiqua" w:cs="Arial"/>
                <w:snapToGrid w:val="0"/>
              </w:rPr>
            </w:pPr>
          </w:p>
          <w:p w14:paraId="529A37D6" w14:textId="4E708396" w:rsidR="006432CF" w:rsidRDefault="006432CF" w:rsidP="006432CF">
            <w:pPr>
              <w:jc w:val="both"/>
              <w:rPr>
                <w:rFonts w:ascii="Book Antiqua" w:hAnsi="Book Antiqua" w:cs="Arial"/>
                <w:snapToGrid w:val="0"/>
              </w:rPr>
            </w:pPr>
            <w:r w:rsidRPr="004A5529">
              <w:rPr>
                <w:rFonts w:ascii="Book Antiqua" w:hAnsi="Book Antiqua" w:cs="Arial"/>
                <w:snapToGrid w:val="0"/>
              </w:rPr>
              <w:t>The Owner is:</w:t>
            </w:r>
          </w:p>
          <w:p w14:paraId="4D74EB08" w14:textId="77777777" w:rsidR="006432CF" w:rsidRPr="004A5529" w:rsidRDefault="006432CF" w:rsidP="006432CF">
            <w:pPr>
              <w:jc w:val="both"/>
              <w:rPr>
                <w:rFonts w:ascii="Book Antiqua" w:hAnsi="Book Antiqua" w:cs="Arial"/>
                <w:snapToGrid w:val="0"/>
              </w:rPr>
            </w:pPr>
          </w:p>
          <w:p w14:paraId="015CEBAE" w14:textId="77777777" w:rsidR="006432CF" w:rsidRPr="00C133EC" w:rsidRDefault="006432CF" w:rsidP="006432CF">
            <w:pPr>
              <w:jc w:val="both"/>
              <w:rPr>
                <w:rFonts w:ascii="Book Antiqua" w:hAnsi="Book Antiqua" w:cs="Arial"/>
                <w:lang w:val="en-GB"/>
              </w:rPr>
            </w:pPr>
            <w:r w:rsidRPr="00C133EC">
              <w:rPr>
                <w:rFonts w:ascii="Book Antiqua" w:hAnsi="Book Antiqua" w:cs="Arial"/>
                <w:lang w:val="en-GB"/>
              </w:rPr>
              <w:t>Power Grid Corporation of India Limited,</w:t>
            </w:r>
          </w:p>
          <w:p w14:paraId="64CA2B01" w14:textId="77777777" w:rsidR="006432CF" w:rsidRPr="00C133EC" w:rsidRDefault="006432CF" w:rsidP="006432CF">
            <w:pPr>
              <w:jc w:val="both"/>
              <w:rPr>
                <w:rFonts w:ascii="Book Antiqua" w:hAnsi="Book Antiqua" w:cs="Arial"/>
                <w:lang w:val="en-GB"/>
              </w:rPr>
            </w:pPr>
            <w:r w:rsidRPr="00C133EC">
              <w:rPr>
                <w:rFonts w:ascii="Book Antiqua" w:hAnsi="Book Antiqua" w:cs="Arial"/>
              </w:rPr>
              <w:t>`Saudamini’</w:t>
            </w:r>
            <w:r w:rsidRPr="00C133EC">
              <w:rPr>
                <w:rFonts w:ascii="Book Antiqua" w:hAnsi="Book Antiqua" w:cs="Arial"/>
                <w:lang w:val="en-GB"/>
              </w:rPr>
              <w:t>, Plot No.-2, Sector-29,</w:t>
            </w:r>
          </w:p>
          <w:p w14:paraId="3AE0B96E" w14:textId="77777777" w:rsidR="006432CF" w:rsidRPr="00C133EC" w:rsidRDefault="006432CF" w:rsidP="006432CF">
            <w:pPr>
              <w:jc w:val="both"/>
              <w:rPr>
                <w:rFonts w:ascii="Book Antiqua" w:hAnsi="Book Antiqua" w:cs="Arial"/>
                <w:lang w:val="en-GB"/>
              </w:rPr>
            </w:pPr>
            <w:r w:rsidRPr="00C133EC">
              <w:rPr>
                <w:rFonts w:ascii="Book Antiqua" w:hAnsi="Book Antiqua" w:cs="Arial"/>
                <w:lang w:val="en-GB"/>
              </w:rPr>
              <w:t>Gurgaon (Haryana) - 122001.</w:t>
            </w:r>
          </w:p>
          <w:p w14:paraId="5A367DC3" w14:textId="77777777" w:rsidR="006432CF" w:rsidRPr="00C133EC" w:rsidRDefault="006432CF" w:rsidP="006432CF">
            <w:pPr>
              <w:jc w:val="both"/>
              <w:rPr>
                <w:rFonts w:ascii="Book Antiqua" w:hAnsi="Book Antiqua" w:cs="Arial"/>
                <w:snapToGrid w:val="0"/>
              </w:rPr>
            </w:pPr>
          </w:p>
          <w:p w14:paraId="1E75D9C5" w14:textId="77777777" w:rsidR="008E3AA1" w:rsidRPr="004A2FA0" w:rsidRDefault="008E3AA1" w:rsidP="008E3AA1">
            <w:pPr>
              <w:rPr>
                <w:rFonts w:ascii="Book Antiqua" w:hAnsi="Book Antiqua" w:cstheme="minorHAnsi"/>
                <w:b/>
                <w:bCs/>
                <w:lang w:val="en-GB"/>
              </w:rPr>
            </w:pPr>
            <w:r w:rsidRPr="004A2FA0">
              <w:rPr>
                <w:rFonts w:ascii="Book Antiqua" w:hAnsi="Book Antiqua" w:cstheme="minorHAnsi"/>
                <w:b/>
                <w:bCs/>
                <w:lang w:val="en-GB"/>
              </w:rPr>
              <w:t xml:space="preserve">Kind Attn.: </w:t>
            </w:r>
          </w:p>
          <w:p w14:paraId="2A30269F" w14:textId="353E122C" w:rsidR="008E3AA1" w:rsidRPr="00D74782" w:rsidRDefault="008E3AA1" w:rsidP="008E3AA1">
            <w:pPr>
              <w:ind w:left="18" w:hanging="18"/>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14466341" w14:textId="77777777" w:rsidR="008E3AA1" w:rsidRPr="00284FAB" w:rsidRDefault="008E3AA1" w:rsidP="008E3AA1">
            <w:pPr>
              <w:ind w:left="18" w:hanging="18"/>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6B5A5EA5" w14:textId="77777777" w:rsidR="008E3AA1" w:rsidRPr="00284FAB" w:rsidRDefault="008E3AA1" w:rsidP="008E3AA1">
            <w:pPr>
              <w:ind w:left="18" w:hanging="18"/>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4EDDC54" w14:textId="77777777" w:rsidR="008E3AA1" w:rsidRPr="00284FAB" w:rsidRDefault="008E3AA1" w:rsidP="008E3AA1">
            <w:pPr>
              <w:ind w:left="18" w:hanging="18"/>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342A23B6" w14:textId="77777777" w:rsidR="008E3AA1" w:rsidRPr="00C13E19" w:rsidRDefault="008E3AA1" w:rsidP="008E3AA1">
            <w:pPr>
              <w:ind w:left="18" w:hanging="18"/>
              <w:jc w:val="both"/>
              <w:rPr>
                <w:rFonts w:ascii="Book Antiqua" w:hAnsi="Book Antiqua"/>
                <w:sz w:val="6"/>
                <w:szCs w:val="6"/>
                <w:lang w:val="en-GB"/>
              </w:rPr>
            </w:pPr>
          </w:p>
          <w:p w14:paraId="4FA8C280" w14:textId="77777777" w:rsidR="008E3AA1" w:rsidRDefault="008E3AA1" w:rsidP="008E3AA1">
            <w:pPr>
              <w:ind w:left="18" w:hanging="18"/>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183A89FC" w14:textId="77777777" w:rsidR="008E3AA1" w:rsidRDefault="008E3AA1" w:rsidP="008E3AA1">
            <w:pPr>
              <w:ind w:left="18" w:hanging="18"/>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18CC4817" w14:textId="77777777" w:rsidR="008E3AA1" w:rsidRDefault="008E3AA1" w:rsidP="008E3AA1">
            <w:pPr>
              <w:ind w:left="18" w:hanging="18"/>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6FF64F07" w14:textId="77777777" w:rsidR="008E3AA1" w:rsidRPr="008E3AA1" w:rsidRDefault="008E3AA1" w:rsidP="008E3AA1">
            <w:pPr>
              <w:ind w:left="160" w:hanging="160"/>
              <w:jc w:val="both"/>
              <w:rPr>
                <w:rFonts w:ascii="Book Antiqua" w:hAnsi="Book Antiqua" w:cs="Arial"/>
                <w:sz w:val="10"/>
                <w:szCs w:val="10"/>
                <w:lang w:val="en-GB"/>
              </w:rPr>
            </w:pPr>
          </w:p>
          <w:p w14:paraId="5742B3FB" w14:textId="77777777" w:rsidR="008E3AA1" w:rsidRDefault="008E3AA1" w:rsidP="008E3AA1">
            <w:pPr>
              <w:ind w:left="868" w:hanging="85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34FF8883" w14:textId="439971D8" w:rsidR="008E3AA1" w:rsidRDefault="008E3AA1" w:rsidP="008E3AA1">
            <w:pPr>
              <w:ind w:left="-1116" w:firstLine="1134"/>
              <w:jc w:val="both"/>
              <w:rPr>
                <w:rStyle w:val="Hyperlink"/>
                <w:rFonts w:ascii="Book Antiqua" w:hAnsi="Book Antiqua" w:cs="Arial"/>
                <w:sz w:val="22"/>
                <w:szCs w:val="22"/>
                <w:lang w:val="en-GB"/>
              </w:rPr>
            </w:pPr>
            <w:r>
              <w:t xml:space="preserve">              </w:t>
            </w:r>
            <w:hyperlink r:id="rId10" w:history="1">
              <w:r w:rsidRPr="00B130E6">
                <w:rPr>
                  <w:rStyle w:val="Hyperlink"/>
                  <w:rFonts w:ascii="Book Antiqua" w:hAnsi="Book Antiqua" w:cs="Arial"/>
                  <w:sz w:val="22"/>
                  <w:szCs w:val="22"/>
                </w:rPr>
                <w:t>kumarnikhil@powergrid.in</w:t>
              </w:r>
            </w:hyperlink>
          </w:p>
          <w:p w14:paraId="4A24EBBF" w14:textId="45BDDABD" w:rsidR="008E3AA1" w:rsidRDefault="008E3AA1" w:rsidP="008E3AA1">
            <w:pPr>
              <w:ind w:left="-1116" w:firstLine="1134"/>
              <w:jc w:val="both"/>
            </w:pPr>
            <w:r>
              <w:rPr>
                <w:rFonts w:ascii="Book Antiqua" w:hAnsi="Book Antiqua" w:cs="Arial"/>
                <w:snapToGrid w:val="0"/>
                <w:sz w:val="22"/>
                <w:szCs w:val="22"/>
              </w:rPr>
              <w:t xml:space="preserve">               </w:t>
            </w:r>
            <w:hyperlink r:id="rId11" w:history="1">
              <w:r w:rsidRPr="00B130E6">
                <w:rPr>
                  <w:rStyle w:val="Hyperlink"/>
                  <w:rFonts w:ascii="Book Antiqua" w:hAnsi="Book Antiqua" w:cs="Arial"/>
                  <w:snapToGrid w:val="0"/>
                  <w:sz w:val="22"/>
                  <w:szCs w:val="22"/>
                </w:rPr>
                <w:t>vikas.chandra@powergrid.in</w:t>
              </w:r>
            </w:hyperlink>
          </w:p>
          <w:p w14:paraId="04CFF9B1" w14:textId="1DC0CE73" w:rsidR="006432CF" w:rsidRPr="008E3AA1" w:rsidRDefault="006432CF" w:rsidP="006432CF">
            <w:pPr>
              <w:jc w:val="both"/>
              <w:rPr>
                <w:rFonts w:ascii="Book Antiqua" w:hAnsi="Book Antiqua" w:cs="Arial"/>
                <w:i/>
                <w:iCs/>
                <w:sz w:val="16"/>
                <w:szCs w:val="16"/>
              </w:rPr>
            </w:pPr>
          </w:p>
        </w:tc>
      </w:tr>
      <w:tr w:rsidR="00774B23" w:rsidRPr="00006FA3" w14:paraId="63689CCD" w14:textId="77777777" w:rsidTr="00623770">
        <w:tc>
          <w:tcPr>
            <w:tcW w:w="824" w:type="dxa"/>
            <w:tcBorders>
              <w:right w:val="single" w:sz="4" w:space="0" w:color="auto"/>
            </w:tcBorders>
          </w:tcPr>
          <w:p w14:paraId="5464B53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774B23" w:rsidRPr="00006FA3" w:rsidRDefault="00774B23" w:rsidP="00774B23">
            <w:pPr>
              <w:jc w:val="both"/>
              <w:rPr>
                <w:rFonts w:ascii="Book Antiqua" w:hAnsi="Book Antiqua" w:cs="Arial"/>
                <w:b/>
                <w:bCs/>
                <w:sz w:val="22"/>
                <w:szCs w:val="22"/>
              </w:rPr>
            </w:pPr>
            <w:r w:rsidRPr="00D70870">
              <w:rPr>
                <w:rFonts w:ascii="Book Antiqua" w:hAnsi="Book Antiqua" w:cs="Arial"/>
                <w:sz w:val="22"/>
                <w:szCs w:val="22"/>
              </w:rPr>
              <w:t>GCC Clause 4.1</w:t>
            </w:r>
          </w:p>
        </w:tc>
        <w:tc>
          <w:tcPr>
            <w:tcW w:w="7184" w:type="dxa"/>
            <w:tcBorders>
              <w:left w:val="nil"/>
            </w:tcBorders>
          </w:tcPr>
          <w:p w14:paraId="0541CE1B" w14:textId="77777777" w:rsidR="00774B23" w:rsidRPr="00D70870" w:rsidRDefault="00774B23" w:rsidP="00774B23">
            <w:pPr>
              <w:jc w:val="both"/>
              <w:rPr>
                <w:rFonts w:ascii="Book Antiqua" w:hAnsi="Book Antiqua" w:cs="Arial"/>
                <w:b/>
                <w:bCs/>
                <w:sz w:val="22"/>
                <w:szCs w:val="22"/>
                <w:u w:val="single"/>
              </w:rPr>
            </w:pPr>
            <w:r w:rsidRPr="00D70870">
              <w:rPr>
                <w:rFonts w:ascii="Book Antiqua" w:hAnsi="Book Antiqua" w:cs="Arial"/>
                <w:b/>
                <w:bCs/>
                <w:sz w:val="22"/>
                <w:szCs w:val="22"/>
                <w:u w:val="single"/>
              </w:rPr>
              <w:t>Replace GCC clause 4.1 with the following:</w:t>
            </w:r>
          </w:p>
          <w:p w14:paraId="488C822D" w14:textId="77777777" w:rsidR="00774B23" w:rsidRPr="00D70870" w:rsidRDefault="00774B23" w:rsidP="00774B23">
            <w:pPr>
              <w:pStyle w:val="Default"/>
              <w:ind w:left="432" w:hanging="432"/>
              <w:jc w:val="both"/>
              <w:rPr>
                <w:rFonts w:cs="Arial"/>
                <w:sz w:val="22"/>
                <w:szCs w:val="22"/>
              </w:rPr>
            </w:pPr>
          </w:p>
          <w:p w14:paraId="516AE42B" w14:textId="77777777" w:rsidR="00774B23" w:rsidRPr="00D70870" w:rsidRDefault="00774B23" w:rsidP="00774B23">
            <w:pPr>
              <w:pStyle w:val="Default"/>
              <w:ind w:left="432" w:hanging="432"/>
              <w:jc w:val="both"/>
              <w:rPr>
                <w:rFonts w:cs="Arial"/>
                <w:b/>
                <w:bCs/>
                <w:sz w:val="22"/>
                <w:szCs w:val="22"/>
              </w:rPr>
            </w:pPr>
            <w:r w:rsidRPr="00D70870">
              <w:rPr>
                <w:rFonts w:cs="Arial"/>
                <w:b/>
                <w:bCs/>
                <w:sz w:val="22"/>
                <w:szCs w:val="22"/>
              </w:rPr>
              <w:t>4.</w:t>
            </w:r>
            <w:r w:rsidRPr="00D70870">
              <w:rPr>
                <w:rFonts w:cs="Arial"/>
                <w:b/>
                <w:bCs/>
                <w:sz w:val="22"/>
                <w:szCs w:val="22"/>
              </w:rPr>
              <w:tab/>
              <w:t xml:space="preserve">   Time for Commencement and Completion</w:t>
            </w:r>
          </w:p>
          <w:p w14:paraId="0CC02E13" w14:textId="77777777" w:rsidR="00774B23" w:rsidRPr="00D70870" w:rsidRDefault="00774B23" w:rsidP="00774B23">
            <w:pPr>
              <w:ind w:left="1080" w:hanging="1080"/>
              <w:jc w:val="both"/>
              <w:rPr>
                <w:rFonts w:ascii="Book Antiqua" w:hAnsi="Book Antiqua" w:cs="Arial"/>
                <w:sz w:val="22"/>
                <w:szCs w:val="22"/>
              </w:rPr>
            </w:pPr>
          </w:p>
          <w:p w14:paraId="43B44A52" w14:textId="77777777" w:rsidR="00774B23" w:rsidRPr="00D70870" w:rsidRDefault="00774B23" w:rsidP="00774B23">
            <w:pPr>
              <w:ind w:left="612" w:hanging="612"/>
              <w:jc w:val="both"/>
              <w:rPr>
                <w:rFonts w:ascii="Book Antiqua" w:hAnsi="Book Antiqua" w:cs="Arial"/>
                <w:sz w:val="22"/>
                <w:szCs w:val="22"/>
              </w:rPr>
            </w:pPr>
            <w:r w:rsidRPr="00D70870">
              <w:rPr>
                <w:rFonts w:ascii="Book Antiqua" w:hAnsi="Book Antiqua" w:cs="Arial"/>
                <w:sz w:val="22"/>
                <w:szCs w:val="22"/>
              </w:rPr>
              <w:t>4.1</w:t>
            </w:r>
            <w:r w:rsidRPr="00D70870">
              <w:rPr>
                <w:rFonts w:ascii="Book Antiqua" w:hAnsi="Book Antiqua" w:cs="Arial"/>
                <w:sz w:val="22"/>
                <w:szCs w:val="22"/>
              </w:rPr>
              <w:tab/>
            </w:r>
            <w:r w:rsidRPr="00D70870">
              <w:rPr>
                <w:rFonts w:ascii="Book Antiqua" w:hAnsi="Book Antiqua" w:cs="Arial"/>
                <w:b/>
                <w:bCs/>
                <w:sz w:val="22"/>
                <w:szCs w:val="22"/>
              </w:rPr>
              <w:t>Time for Completion is the essence of Contract.</w:t>
            </w:r>
            <w:r w:rsidRPr="00D7087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774B23" w:rsidRPr="00006FA3" w:rsidRDefault="00774B23" w:rsidP="00774B23">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5C7D21"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5C7D21" w:rsidRDefault="006432CF" w:rsidP="006432CF">
            <w:pPr>
              <w:jc w:val="both"/>
              <w:rPr>
                <w:rFonts w:ascii="Book Antiqua" w:hAnsi="Book Antiqua" w:cs="Arial"/>
                <w:sz w:val="22"/>
                <w:szCs w:val="22"/>
              </w:rPr>
            </w:pPr>
            <w:r w:rsidRPr="005C7D21">
              <w:rPr>
                <w:rFonts w:ascii="Book Antiqua" w:hAnsi="Book Antiqua"/>
                <w:b/>
                <w:bCs/>
              </w:rPr>
              <w:t>GCC 5.1.1</w:t>
            </w:r>
          </w:p>
        </w:tc>
        <w:tc>
          <w:tcPr>
            <w:tcW w:w="7184" w:type="dxa"/>
            <w:tcBorders>
              <w:left w:val="nil"/>
            </w:tcBorders>
          </w:tcPr>
          <w:p w14:paraId="1494B9CA" w14:textId="77777777" w:rsidR="006432CF" w:rsidRPr="005C7D21" w:rsidRDefault="006432CF" w:rsidP="006432CF">
            <w:pPr>
              <w:jc w:val="both"/>
              <w:rPr>
                <w:rFonts w:ascii="Book Antiqua" w:hAnsi="Book Antiqua" w:cs="Arial"/>
                <w:b/>
                <w:bCs/>
              </w:rPr>
            </w:pPr>
            <w:r w:rsidRPr="005C7D21">
              <w:rPr>
                <w:rFonts w:ascii="Book Antiqua" w:hAnsi="Book Antiqua" w:cs="Arial"/>
                <w:b/>
                <w:bCs/>
              </w:rPr>
              <w:t>Add the following at the end of the paragraph:</w:t>
            </w:r>
          </w:p>
          <w:p w14:paraId="28A824CB" w14:textId="77777777" w:rsidR="006432CF" w:rsidRPr="005C7D21" w:rsidRDefault="006432CF" w:rsidP="006432CF">
            <w:pPr>
              <w:tabs>
                <w:tab w:val="left" w:pos="972"/>
              </w:tabs>
              <w:ind w:left="-90"/>
              <w:jc w:val="both"/>
              <w:rPr>
                <w:rFonts w:ascii="Book Antiqua" w:hAnsi="Book Antiqua"/>
              </w:rPr>
            </w:pPr>
          </w:p>
          <w:p w14:paraId="565E3311" w14:textId="77777777" w:rsidR="006432CF" w:rsidRPr="005C7D21" w:rsidRDefault="006432CF" w:rsidP="006432CF">
            <w:pPr>
              <w:ind w:left="-20"/>
              <w:jc w:val="both"/>
              <w:rPr>
                <w:rFonts w:ascii="Book Antiqua" w:hAnsi="Book Antiqua" w:cs="Arial"/>
                <w:b/>
                <w:bCs/>
              </w:rPr>
            </w:pPr>
            <w:r w:rsidRPr="005C7D21">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w:t>
            </w:r>
            <w:proofErr w:type="gramStart"/>
            <w:r w:rsidRPr="005C7D21">
              <w:rPr>
                <w:rFonts w:ascii="Book Antiqua" w:hAnsi="Book Antiqua" w:cs="Arial"/>
                <w:b/>
                <w:bCs/>
              </w:rPr>
              <w:t>partner</w:t>
            </w:r>
            <w:proofErr w:type="gramEnd"/>
            <w:r w:rsidRPr="005C7D21">
              <w:rPr>
                <w:rFonts w:ascii="Book Antiqua" w:hAnsi="Book Antiqua" w:cs="Arial"/>
                <w:b/>
                <w:bCs/>
              </w:rPr>
              <w:t xml:space="preserve"> may also be permitted to execute up to 50% of the relevant scope of work. For this purpose, however, the Joint Venture agreement delineating the responsibilities and obligations of each partner </w:t>
            </w:r>
            <w:r w:rsidRPr="005C7D21">
              <w:rPr>
                <w:rFonts w:ascii="Book Antiqua" w:hAnsi="Book Antiqua" w:cs="Arial"/>
                <w:b/>
                <w:bCs/>
              </w:rPr>
              <w:lastRenderedPageBreak/>
              <w:t>shall be amended, as required based on request of Joint Venture during execution of the Contract. This shall, however, be subject to assessment that may be carried out by the Employer, if required.</w:t>
            </w:r>
          </w:p>
          <w:p w14:paraId="28757AF3" w14:textId="5598523E" w:rsidR="00B50841" w:rsidRPr="005C7D21" w:rsidRDefault="00B50841" w:rsidP="006432CF">
            <w:pPr>
              <w:ind w:left="-20"/>
              <w:jc w:val="both"/>
              <w:rPr>
                <w:rFonts w:ascii="Book Antiqua" w:hAnsi="Book Antiqua" w:cs="Arial"/>
                <w:b/>
                <w:bCs/>
                <w:sz w:val="22"/>
                <w:szCs w:val="22"/>
              </w:rPr>
            </w:pPr>
          </w:p>
        </w:tc>
      </w:tr>
      <w:tr w:rsidR="00774B23" w:rsidRPr="00006FA3" w14:paraId="6843CF7E" w14:textId="77777777" w:rsidTr="00623770">
        <w:tc>
          <w:tcPr>
            <w:tcW w:w="824" w:type="dxa"/>
            <w:tcBorders>
              <w:right w:val="single" w:sz="4" w:space="0" w:color="auto"/>
            </w:tcBorders>
          </w:tcPr>
          <w:p w14:paraId="1E2A343A"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40A8F36B" w14:textId="77777777" w:rsidR="00774B23" w:rsidRPr="002C096D" w:rsidRDefault="00774B23" w:rsidP="00774B23">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C8F321B" w14:textId="77777777" w:rsidR="00774B23" w:rsidRPr="002C096D" w:rsidRDefault="00774B23" w:rsidP="00774B23">
            <w:pPr>
              <w:jc w:val="both"/>
              <w:rPr>
                <w:rFonts w:ascii="Book Antiqua" w:hAnsi="Book Antiqua" w:cs="Arial"/>
                <w:b/>
                <w:bCs/>
                <w:sz w:val="22"/>
                <w:szCs w:val="22"/>
                <w:u w:val="single"/>
              </w:rPr>
            </w:pPr>
          </w:p>
          <w:p w14:paraId="0C81EE4F" w14:textId="77777777" w:rsidR="00774B23" w:rsidRPr="002C096D" w:rsidRDefault="00774B23" w:rsidP="00774B23">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6F9FFE86" w14:textId="77777777" w:rsidR="00774B23" w:rsidRPr="002C096D" w:rsidRDefault="00774B23" w:rsidP="00774B23">
            <w:pPr>
              <w:jc w:val="both"/>
              <w:rPr>
                <w:rFonts w:ascii="Book Antiqua" w:hAnsi="Book Antiqua" w:cs="Arial"/>
                <w:sz w:val="22"/>
                <w:szCs w:val="22"/>
              </w:rPr>
            </w:pPr>
          </w:p>
          <w:p w14:paraId="67F452DD" w14:textId="77777777" w:rsidR="00774B23" w:rsidRPr="002C096D" w:rsidRDefault="00774B23" w:rsidP="00774B23">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231BCF9D" w14:textId="77777777" w:rsidR="00774B23" w:rsidRPr="002C096D" w:rsidRDefault="00774B23" w:rsidP="00774B23">
            <w:pPr>
              <w:jc w:val="both"/>
              <w:rPr>
                <w:rFonts w:ascii="Book Antiqua" w:hAnsi="Book Antiqua" w:cs="Arial"/>
                <w:sz w:val="22"/>
                <w:szCs w:val="22"/>
              </w:rPr>
            </w:pPr>
          </w:p>
          <w:p w14:paraId="7CF88004"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w:t>
            </w:r>
            <w:proofErr w:type="spellStart"/>
            <w:r w:rsidRPr="002C096D">
              <w:rPr>
                <w:rFonts w:ascii="Book Antiqua" w:hAnsi="Book Antiqua" w:cs="Arial"/>
                <w:sz w:val="22"/>
                <w:szCs w:val="22"/>
              </w:rPr>
              <w:t>i</w:t>
            </w:r>
            <w:proofErr w:type="spellEnd"/>
            <w:proofErr w:type="gramStart"/>
            <w:r w:rsidRPr="002C096D">
              <w:rPr>
                <w:rFonts w:ascii="Book Antiqua" w:hAnsi="Book Antiqua" w:cs="Arial"/>
                <w:sz w:val="22"/>
                <w:szCs w:val="22"/>
              </w:rPr>
              <w:t xml:space="preserve">) </w:t>
            </w:r>
            <w:r w:rsidRPr="002C096D">
              <w:rPr>
                <w:rFonts w:ascii="Book Antiqua" w:hAnsi="Book Antiqua" w:cs="Arial"/>
                <w:sz w:val="22"/>
                <w:szCs w:val="22"/>
              </w:rPr>
              <w:tab/>
            </w:r>
            <w:r w:rsidRPr="002C096D">
              <w:rPr>
                <w:rFonts w:ascii="Book Antiqua" w:hAnsi="Book Antiqua" w:cs="Arial"/>
                <w:b/>
                <w:sz w:val="22"/>
                <w:szCs w:val="22"/>
              </w:rPr>
              <w:t>Authorization</w:t>
            </w:r>
            <w:proofErr w:type="gramEnd"/>
            <w:r w:rsidRPr="002C096D">
              <w:rPr>
                <w:rFonts w:ascii="Book Antiqua" w:hAnsi="Book Antiqua" w:cs="Arial"/>
                <w:b/>
                <w:sz w:val="22"/>
                <w:szCs w:val="22"/>
              </w:rPr>
              <w:t xml:space="preserve">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64540C51" w14:textId="77777777" w:rsidR="00774B23" w:rsidRPr="002C096D" w:rsidRDefault="00774B23" w:rsidP="00774B23">
            <w:pPr>
              <w:ind w:left="478" w:hanging="478"/>
              <w:jc w:val="both"/>
              <w:rPr>
                <w:rFonts w:ascii="Book Antiqua" w:hAnsi="Book Antiqua" w:cs="Arial"/>
                <w:sz w:val="22"/>
                <w:szCs w:val="22"/>
              </w:rPr>
            </w:pPr>
          </w:p>
          <w:p w14:paraId="07696ACD"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In case the Iron &amp; Steel </w:t>
            </w:r>
            <w:proofErr w:type="gramStart"/>
            <w:r w:rsidRPr="002C096D">
              <w:rPr>
                <w:rFonts w:ascii="Book Antiqua" w:hAnsi="Book Antiqua" w:cs="Arial"/>
                <w:b/>
                <w:bCs/>
                <w:sz w:val="22"/>
                <w:szCs w:val="22"/>
              </w:rPr>
              <w:t>Products as</w:t>
            </w:r>
            <w:proofErr w:type="gramEnd"/>
            <w:r w:rsidRPr="002C096D">
              <w:rPr>
                <w:rFonts w:ascii="Book Antiqua" w:hAnsi="Book Antiqua" w:cs="Arial"/>
                <w:b/>
                <w:bCs/>
                <w:sz w:val="22"/>
                <w:szCs w:val="22"/>
              </w:rPr>
              <w:t xml:space="preserve">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774B23" w:rsidRPr="002C096D" w:rsidRDefault="00774B23" w:rsidP="00774B23">
            <w:pPr>
              <w:ind w:left="478" w:hanging="478"/>
              <w:jc w:val="both"/>
              <w:rPr>
                <w:rFonts w:ascii="Book Antiqua" w:hAnsi="Book Antiqua" w:cs="Arial"/>
                <w:sz w:val="22"/>
                <w:szCs w:val="22"/>
              </w:rPr>
            </w:pPr>
          </w:p>
          <w:p w14:paraId="288BA1AE"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774B23" w:rsidRPr="002C096D" w:rsidRDefault="00774B23" w:rsidP="00774B23">
            <w:pPr>
              <w:jc w:val="both"/>
              <w:rPr>
                <w:rFonts w:ascii="Book Antiqua" w:hAnsi="Book Antiqua" w:cs="Arial"/>
                <w:b/>
                <w:sz w:val="22"/>
                <w:szCs w:val="22"/>
              </w:rPr>
            </w:pPr>
          </w:p>
          <w:p w14:paraId="49C8476E"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3691AF5" w14:textId="77777777" w:rsidR="00774B23" w:rsidRPr="002C096D" w:rsidRDefault="00774B23" w:rsidP="00774B23">
            <w:pPr>
              <w:jc w:val="both"/>
              <w:rPr>
                <w:rFonts w:ascii="Book Antiqua" w:hAnsi="Book Antiqua" w:cs="Arial"/>
                <w:sz w:val="22"/>
                <w:szCs w:val="22"/>
              </w:rPr>
            </w:pPr>
          </w:p>
          <w:p w14:paraId="123BF43C"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w:t>
            </w:r>
            <w:r w:rsidRPr="002C096D">
              <w:rPr>
                <w:rFonts w:ascii="Book Antiqua" w:hAnsi="Book Antiqua" w:cs="Arial"/>
                <w:b/>
                <w:bCs/>
                <w:sz w:val="22"/>
                <w:szCs w:val="22"/>
              </w:rPr>
              <w:lastRenderedPageBreak/>
              <w:t xml:space="preserve">addition prescribed in the policy, on a non-judicial </w:t>
            </w:r>
            <w:proofErr w:type="gramStart"/>
            <w:r w:rsidRPr="002C096D">
              <w:rPr>
                <w:rFonts w:ascii="Book Antiqua" w:hAnsi="Book Antiqua" w:cs="Arial"/>
                <w:b/>
                <w:bCs/>
                <w:sz w:val="22"/>
                <w:szCs w:val="22"/>
              </w:rPr>
              <w:t>stamp paper</w:t>
            </w:r>
            <w:proofErr w:type="gramEnd"/>
            <w:r w:rsidRPr="002C096D">
              <w:rPr>
                <w:rFonts w:ascii="Book Antiqua" w:hAnsi="Book Antiqua" w:cs="Arial"/>
                <w:b/>
                <w:bCs/>
                <w:sz w:val="22"/>
                <w:szCs w:val="22"/>
              </w:rPr>
              <w:t xml:space="preserve"> of Rs. 100/-.</w:t>
            </w:r>
          </w:p>
          <w:p w14:paraId="2115635D" w14:textId="77777777" w:rsidR="00774B23" w:rsidRPr="002C096D" w:rsidRDefault="00774B23" w:rsidP="00774B23">
            <w:pPr>
              <w:ind w:left="478" w:hanging="478"/>
              <w:jc w:val="both"/>
              <w:rPr>
                <w:rFonts w:ascii="Book Antiqua" w:hAnsi="Book Antiqua" w:cs="Arial"/>
                <w:b/>
                <w:bCs/>
                <w:sz w:val="22"/>
                <w:szCs w:val="22"/>
              </w:rPr>
            </w:pPr>
          </w:p>
          <w:p w14:paraId="4C9197CA"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774B23" w:rsidRPr="002C096D" w:rsidRDefault="00774B23" w:rsidP="00774B23">
            <w:pPr>
              <w:ind w:left="478" w:hanging="478"/>
              <w:jc w:val="both"/>
              <w:rPr>
                <w:rFonts w:ascii="Book Antiqua" w:hAnsi="Book Antiqua" w:cs="Arial"/>
                <w:sz w:val="22"/>
                <w:szCs w:val="22"/>
              </w:rPr>
            </w:pPr>
          </w:p>
          <w:p w14:paraId="22F37C17"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774B23" w:rsidRPr="002C096D" w:rsidRDefault="00774B23" w:rsidP="00774B23">
            <w:pPr>
              <w:jc w:val="both"/>
              <w:rPr>
                <w:rFonts w:ascii="Book Antiqua" w:hAnsi="Book Antiqua" w:cs="Arial"/>
                <w:sz w:val="22"/>
                <w:szCs w:val="22"/>
              </w:rPr>
            </w:pPr>
          </w:p>
          <w:p w14:paraId="0F687139"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(iii</w:t>
            </w:r>
            <w:proofErr w:type="gramStart"/>
            <w:r w:rsidRPr="002C096D">
              <w:rPr>
                <w:rFonts w:ascii="Book Antiqua" w:hAnsi="Book Antiqua" w:cs="Arial"/>
                <w:sz w:val="22"/>
                <w:szCs w:val="22"/>
              </w:rPr>
              <w:t xml:space="preserve">) </w:t>
            </w:r>
            <w:r w:rsidRPr="002C096D">
              <w:rPr>
                <w:rFonts w:ascii="Book Antiqua" w:hAnsi="Book Antiqua" w:cs="Arial"/>
                <w:sz w:val="22"/>
                <w:szCs w:val="22"/>
              </w:rPr>
              <w:tab/>
              <w:t>A</w:t>
            </w:r>
            <w:proofErr w:type="gramEnd"/>
            <w:r w:rsidRPr="00870F34">
              <w:rPr>
                <w:rFonts w:ascii="Book Antiqua" w:hAnsi="Book Antiqua"/>
                <w:color w:val="000000"/>
                <w:sz w:val="22"/>
              </w:rPr>
              <w:t xml:space="preserve"> value- addition certificate on </w:t>
            </w:r>
            <w:proofErr w:type="gramStart"/>
            <w:r w:rsidRPr="00870F34">
              <w:rPr>
                <w:rFonts w:ascii="Book Antiqua" w:hAnsi="Book Antiqua"/>
                <w:color w:val="000000"/>
                <w:sz w:val="22"/>
              </w:rPr>
              <w:t>half</w:t>
            </w:r>
            <w:proofErr w:type="gramEnd"/>
            <w:r w:rsidRPr="00870F34">
              <w:rPr>
                <w:rFonts w:ascii="Book Antiqua" w:hAnsi="Book Antiqua"/>
                <w:color w:val="000000"/>
                <w:sz w:val="22"/>
              </w:rPr>
              <w:t xml:space="preserve">-yearly basis (Sep 30 and Mar 31), duly certified by the Statutory Auditors of the Domestic Manufacturer, that the claims of value-addition made for the product during the preceding 6 months are in accordance with the Policy. </w:t>
            </w:r>
          </w:p>
          <w:p w14:paraId="34CC5945" w14:textId="77777777" w:rsidR="00774B23" w:rsidRPr="002C096D" w:rsidRDefault="00774B23" w:rsidP="00774B23">
            <w:pPr>
              <w:ind w:left="478" w:hanging="478"/>
              <w:jc w:val="both"/>
              <w:rPr>
                <w:rFonts w:ascii="Book Antiqua" w:hAnsi="Book Antiqua" w:cs="Arial"/>
                <w:sz w:val="22"/>
                <w:szCs w:val="22"/>
              </w:rPr>
            </w:pPr>
          </w:p>
          <w:p w14:paraId="1E89836F" w14:textId="77777777" w:rsidR="00774B23" w:rsidRPr="00870F34" w:rsidRDefault="00774B23" w:rsidP="00774B23">
            <w:pPr>
              <w:jc w:val="both"/>
              <w:rPr>
                <w:rFonts w:ascii="Book Antiqua" w:hAnsi="Book Antiqua"/>
                <w:color w:val="000000"/>
                <w:sz w:val="22"/>
              </w:rPr>
            </w:pPr>
            <w:r w:rsidRPr="00870F34">
              <w:rPr>
                <w:rFonts w:ascii="Book Antiqua" w:hAnsi="Book Antiqua"/>
                <w:color w:val="000000"/>
                <w:sz w:val="22"/>
              </w:rPr>
              <w:t xml:space="preserve">Such </w:t>
            </w:r>
            <w:proofErr w:type="gramStart"/>
            <w:r w:rsidRPr="00870F34">
              <w:rPr>
                <w:rFonts w:ascii="Book Antiqua" w:hAnsi="Book Antiqua"/>
                <w:color w:val="000000"/>
                <w:sz w:val="22"/>
              </w:rPr>
              <w:t>certificate</w:t>
            </w:r>
            <w:proofErr w:type="gramEnd"/>
            <w:r w:rsidRPr="00870F34">
              <w:rPr>
                <w:rFonts w:ascii="Book Antiqua" w:hAnsi="Book Antiqua"/>
                <w:color w:val="000000"/>
                <w:sz w:val="22"/>
              </w:rPr>
              <w:t xml:space="preserve"> shall be filed within 60 days of commencement of each half year, to the respective executing Region of POWERGRID and shall continue to be filed till the completion of supply of the said products.</w:t>
            </w:r>
          </w:p>
          <w:p w14:paraId="1C840B39" w14:textId="77777777" w:rsidR="00774B23" w:rsidRPr="00870F34" w:rsidRDefault="00774B23" w:rsidP="00774B23">
            <w:pPr>
              <w:jc w:val="both"/>
              <w:rPr>
                <w:rFonts w:ascii="Book Antiqua" w:hAnsi="Book Antiqua"/>
                <w:sz w:val="22"/>
              </w:rPr>
            </w:pPr>
          </w:p>
          <w:p w14:paraId="10AF51A4" w14:textId="77777777" w:rsidR="00774B23" w:rsidRPr="002C096D" w:rsidRDefault="00774B23" w:rsidP="00774B23">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774B23" w:rsidRPr="00870F34" w:rsidRDefault="00774B23" w:rsidP="00774B23">
            <w:pPr>
              <w:ind w:left="162"/>
              <w:jc w:val="both"/>
              <w:rPr>
                <w:rFonts w:ascii="Book Antiqua" w:hAnsi="Book Antiqua"/>
                <w:sz w:val="22"/>
              </w:rPr>
            </w:pPr>
          </w:p>
          <w:p w14:paraId="79BF35ED" w14:textId="77777777" w:rsidR="00774B23" w:rsidRPr="002C096D" w:rsidRDefault="00774B23" w:rsidP="00774B23">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774B23" w:rsidRPr="002C096D" w:rsidRDefault="00774B23" w:rsidP="00774B23">
            <w:pPr>
              <w:pStyle w:val="Default"/>
              <w:jc w:val="both"/>
              <w:rPr>
                <w:rFonts w:cs="Arial"/>
                <w:b/>
                <w:bCs/>
                <w:color w:val="auto"/>
                <w:sz w:val="22"/>
                <w:szCs w:val="22"/>
              </w:rPr>
            </w:pPr>
          </w:p>
          <w:p w14:paraId="77E8D6E0" w14:textId="77777777" w:rsidR="00774B23" w:rsidRPr="00870F34" w:rsidRDefault="00774B23" w:rsidP="00774B23">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3A8856D9" w14:textId="77777777" w:rsidR="00774B23" w:rsidRDefault="00774B23" w:rsidP="00774B23">
            <w:pPr>
              <w:jc w:val="both"/>
              <w:rPr>
                <w:rFonts w:ascii="Book Antiqua" w:hAnsi="Book Antiqua" w:cs="Arial"/>
                <w:b/>
                <w:bCs/>
                <w:sz w:val="22"/>
                <w:szCs w:val="22"/>
              </w:rPr>
            </w:pPr>
          </w:p>
          <w:p w14:paraId="40BB3096" w14:textId="1BCFF9C3" w:rsidR="00774B23" w:rsidRPr="00006FA3" w:rsidRDefault="00774B23" w:rsidP="00774B23">
            <w:pPr>
              <w:jc w:val="both"/>
              <w:rPr>
                <w:rFonts w:ascii="Book Antiqua" w:hAnsi="Book Antiqua" w:cs="Arial"/>
                <w:sz w:val="22"/>
                <w:szCs w:val="22"/>
              </w:rPr>
            </w:pPr>
          </w:p>
        </w:tc>
      </w:tr>
      <w:tr w:rsidR="008D0573" w:rsidRPr="00006FA3" w14:paraId="4AA2C6E9" w14:textId="77777777" w:rsidTr="00623770">
        <w:tc>
          <w:tcPr>
            <w:tcW w:w="824" w:type="dxa"/>
            <w:tcBorders>
              <w:right w:val="single" w:sz="4" w:space="0" w:color="auto"/>
            </w:tcBorders>
          </w:tcPr>
          <w:p w14:paraId="0C7C0F4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0A5C277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0C632514" w14:textId="77777777" w:rsidR="008D0573" w:rsidRPr="00006FA3" w:rsidRDefault="008D0573" w:rsidP="008D0573">
            <w:pPr>
              <w:jc w:val="both"/>
              <w:rPr>
                <w:rFonts w:ascii="Book Antiqua" w:hAnsi="Book Antiqua" w:cs="Arial"/>
                <w:sz w:val="22"/>
                <w:szCs w:val="22"/>
              </w:rPr>
            </w:pPr>
          </w:p>
          <w:p w14:paraId="529214C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security shall be in the Form of unconditional Bank Guarantee attached hereto in Section VI - Sample Forms and Procedures. The </w:t>
            </w:r>
            <w:r w:rsidRPr="00006FA3">
              <w:rPr>
                <w:rFonts w:ascii="Book Antiqua" w:hAnsi="Book Antiqua" w:cs="Arial"/>
                <w:sz w:val="22"/>
                <w:szCs w:val="22"/>
              </w:rPr>
              <w:lastRenderedPageBreak/>
              <w:t>security shall be discharged after completion of the facilities or relevant part thereof corresponding to which advance has been drawn.</w:t>
            </w:r>
          </w:p>
          <w:p w14:paraId="49331B8F" w14:textId="77777777" w:rsidR="008D0573" w:rsidRPr="00006FA3" w:rsidRDefault="008D0573" w:rsidP="008D0573">
            <w:pPr>
              <w:ind w:left="522" w:hanging="522"/>
              <w:jc w:val="both"/>
              <w:rPr>
                <w:rFonts w:ascii="Book Antiqua" w:hAnsi="Book Antiqua" w:cs="Arial"/>
                <w:sz w:val="22"/>
                <w:szCs w:val="22"/>
              </w:rPr>
            </w:pPr>
          </w:p>
          <w:p w14:paraId="48B528EC" w14:textId="77777777" w:rsidR="008D0573" w:rsidRPr="00006FA3" w:rsidRDefault="008D0573" w:rsidP="008D0573">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68EFB5C1" w14:textId="77777777" w:rsidR="008D0573" w:rsidRPr="00006FA3" w:rsidRDefault="008D0573" w:rsidP="008D0573">
            <w:pPr>
              <w:jc w:val="both"/>
              <w:rPr>
                <w:rFonts w:ascii="Book Antiqua" w:hAnsi="Book Antiqua" w:cs="Arial"/>
                <w:sz w:val="22"/>
                <w:szCs w:val="22"/>
              </w:rPr>
            </w:pPr>
          </w:p>
          <w:p w14:paraId="4F1CAD0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proofErr w:type="gramStart"/>
            <w:r w:rsidRPr="00006FA3">
              <w:rPr>
                <w:rFonts w:ascii="Book Antiqua" w:hAnsi="Book Antiqua" w:cs="Arial"/>
                <w:b/>
                <w:sz w:val="22"/>
                <w:szCs w:val="22"/>
                <w:lang w:val="en-IN"/>
              </w:rPr>
              <w:t>upto</w:t>
            </w:r>
            <w:proofErr w:type="spellEnd"/>
            <w:proofErr w:type="gram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w:t>
            </w:r>
            <w:proofErr w:type="gramStart"/>
            <w:r w:rsidRPr="00006FA3">
              <w:rPr>
                <w:rFonts w:ascii="Book Antiqua" w:hAnsi="Book Antiqua" w:cs="Arial"/>
                <w:sz w:val="22"/>
                <w:szCs w:val="22"/>
              </w:rPr>
              <w:t>reduction</w:t>
            </w:r>
            <w:proofErr w:type="gramEnd"/>
            <w:r w:rsidRPr="00006FA3">
              <w:rPr>
                <w:rFonts w:ascii="Book Antiqua" w:hAnsi="Book Antiqua" w:cs="Arial"/>
                <w:sz w:val="22"/>
                <w:szCs w:val="22"/>
              </w:rPr>
              <w:t xml:space="preserve"> in the value of advance Bank Guarantee shall not in any way dilute the Contractor's responsibility and liabilities under the </w:t>
            </w:r>
            <w:proofErr w:type="gramStart"/>
            <w:r w:rsidRPr="00006FA3">
              <w:rPr>
                <w:rFonts w:ascii="Book Antiqua" w:hAnsi="Book Antiqua" w:cs="Arial"/>
                <w:sz w:val="22"/>
                <w:szCs w:val="22"/>
              </w:rPr>
              <w:t>Contract</w:t>
            </w:r>
            <w:proofErr w:type="gramEnd"/>
            <w:r w:rsidRPr="00006FA3">
              <w:rPr>
                <w:rFonts w:ascii="Book Antiqua" w:hAnsi="Book Antiqua" w:cs="Arial"/>
                <w:sz w:val="22"/>
                <w:szCs w:val="22"/>
              </w:rPr>
              <w:t xml:space="preserve"> including in respect of the Facilities for which reduction in the value of security is allowed.</w:t>
            </w:r>
          </w:p>
          <w:p w14:paraId="1A264E9E" w14:textId="77777777" w:rsidR="008D0573" w:rsidRPr="00006FA3" w:rsidRDefault="008D0573" w:rsidP="008D0573">
            <w:pPr>
              <w:jc w:val="both"/>
              <w:rPr>
                <w:rFonts w:ascii="Book Antiqua" w:hAnsi="Book Antiqua" w:cs="Arial"/>
                <w:sz w:val="22"/>
                <w:szCs w:val="22"/>
              </w:rPr>
            </w:pPr>
          </w:p>
        </w:tc>
      </w:tr>
      <w:tr w:rsidR="00774B23" w:rsidRPr="00006FA3" w14:paraId="3ED2DB53" w14:textId="77777777" w:rsidTr="00623770">
        <w:tc>
          <w:tcPr>
            <w:tcW w:w="824" w:type="dxa"/>
            <w:tcBorders>
              <w:right w:val="single" w:sz="4" w:space="0" w:color="auto"/>
            </w:tcBorders>
          </w:tcPr>
          <w:p w14:paraId="61B5A55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GCC 9.3.1</w:t>
            </w:r>
          </w:p>
        </w:tc>
        <w:tc>
          <w:tcPr>
            <w:tcW w:w="7184" w:type="dxa"/>
            <w:tcBorders>
              <w:left w:val="nil"/>
            </w:tcBorders>
          </w:tcPr>
          <w:p w14:paraId="20F72EF1" w14:textId="77777777" w:rsidR="00774B23" w:rsidRPr="00CC539A" w:rsidRDefault="00774B23" w:rsidP="00774B23">
            <w:pPr>
              <w:jc w:val="both"/>
              <w:rPr>
                <w:rFonts w:ascii="Book Antiqua" w:hAnsi="Book Antiqua" w:cs="Arial"/>
                <w:b/>
                <w:bCs/>
                <w:sz w:val="22"/>
                <w:szCs w:val="22"/>
              </w:rPr>
            </w:pPr>
            <w:r w:rsidRPr="00CC539A">
              <w:rPr>
                <w:rFonts w:ascii="Book Antiqua" w:hAnsi="Book Antiqua" w:cs="Arial"/>
                <w:b/>
                <w:bCs/>
                <w:sz w:val="22"/>
                <w:szCs w:val="22"/>
              </w:rPr>
              <w:t>Supplementing Sub-Clause GCC 9.3.1</w:t>
            </w:r>
          </w:p>
          <w:p w14:paraId="45D09F87" w14:textId="77777777" w:rsidR="00774B23" w:rsidRPr="00CC539A" w:rsidRDefault="00774B23" w:rsidP="00774B23">
            <w:pPr>
              <w:jc w:val="both"/>
              <w:rPr>
                <w:rFonts w:ascii="Book Antiqua" w:hAnsi="Book Antiqua" w:cs="Arial"/>
                <w:b/>
                <w:bCs/>
                <w:sz w:val="22"/>
                <w:szCs w:val="22"/>
              </w:rPr>
            </w:pPr>
          </w:p>
          <w:p w14:paraId="1005852D" w14:textId="7C2449AB"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Also,</w:t>
            </w:r>
            <w:r w:rsidR="00CC539A" w:rsidRPr="00CC539A">
              <w:rPr>
                <w:rFonts w:ascii="Book Antiqua" w:hAnsi="Book Antiqua" w:cs="Arial"/>
                <w:sz w:val="22"/>
                <w:szCs w:val="22"/>
              </w:rPr>
              <w:t xml:space="preserve"> t</w:t>
            </w:r>
            <w:r w:rsidRPr="00CC539A">
              <w:rPr>
                <w:rFonts w:ascii="Book Antiqua" w:hAnsi="Book Antiqua" w:cs="Arial"/>
                <w:sz w:val="22"/>
                <w:szCs w:val="22"/>
              </w:rPr>
              <w:t>he successful bidder is required to arrange additional Performance Security(</w:t>
            </w:r>
            <w:proofErr w:type="spellStart"/>
            <w:r w:rsidRPr="00CC539A">
              <w:rPr>
                <w:rFonts w:ascii="Book Antiqua" w:hAnsi="Book Antiqua" w:cs="Arial"/>
                <w:sz w:val="22"/>
                <w:szCs w:val="22"/>
              </w:rPr>
              <w:t>ies</w:t>
            </w:r>
            <w:proofErr w:type="spellEnd"/>
            <w:r w:rsidRPr="00CC539A">
              <w:rPr>
                <w:rFonts w:ascii="Book Antiqua" w:hAnsi="Book Antiqua" w:cs="Arial"/>
                <w:sz w:val="22"/>
                <w:szCs w:val="22"/>
              </w:rPr>
              <w:t xml:space="preserve">), for various equipment, if applicable, as per Technical Specifications. The above additional Performance Securities shall be submitted before </w:t>
            </w:r>
            <w:proofErr w:type="gramStart"/>
            <w:r w:rsidRPr="00CC539A">
              <w:rPr>
                <w:rFonts w:ascii="Book Antiqua" w:hAnsi="Book Antiqua" w:cs="Arial"/>
                <w:sz w:val="22"/>
                <w:szCs w:val="22"/>
              </w:rPr>
              <w:t>release</w:t>
            </w:r>
            <w:proofErr w:type="gramEnd"/>
            <w:r w:rsidRPr="00CC539A">
              <w:rPr>
                <w:rFonts w:ascii="Book Antiqua" w:hAnsi="Book Antiqua" w:cs="Arial"/>
                <w:sz w:val="22"/>
                <w:szCs w:val="22"/>
              </w:rPr>
              <w:t xml:space="preserve"> of first dispatch payment of respective equipment.</w:t>
            </w: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Pr="008E3AA1" w:rsidRDefault="00D05648" w:rsidP="00D05648">
            <w:pPr>
              <w:jc w:val="both"/>
              <w:rPr>
                <w:rFonts w:ascii="Book Antiqua" w:hAnsi="Book Antiqua" w:cs="Arial"/>
                <w:sz w:val="18"/>
                <w:szCs w:val="18"/>
              </w:rPr>
            </w:pPr>
          </w:p>
          <w:p w14:paraId="4F3F34AA" w14:textId="77777777" w:rsidR="00D05648" w:rsidRDefault="00D05648" w:rsidP="00D05648">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D05648" w:rsidRPr="00621404" w:rsidRDefault="00D05648" w:rsidP="00D05648">
            <w:pPr>
              <w:pStyle w:val="Default"/>
              <w:jc w:val="both"/>
              <w:rPr>
                <w:rFonts w:cs="Arial"/>
                <w:b/>
                <w:bCs/>
                <w:sz w:val="22"/>
                <w:szCs w:val="22"/>
              </w:rPr>
            </w:pPr>
            <w:r>
              <w:tab/>
            </w:r>
          </w:p>
        </w:tc>
      </w:tr>
      <w:tr w:rsidR="00774B23" w:rsidRPr="00006FA3" w14:paraId="5F25DA78" w14:textId="77777777" w:rsidTr="00623770">
        <w:tc>
          <w:tcPr>
            <w:tcW w:w="824" w:type="dxa"/>
            <w:tcBorders>
              <w:right w:val="single" w:sz="4" w:space="0" w:color="auto"/>
            </w:tcBorders>
          </w:tcPr>
          <w:p w14:paraId="6A3D1CD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2A1FF9F5" w:rsidR="00774B23" w:rsidRPr="00621404" w:rsidRDefault="00774B23" w:rsidP="00774B23">
            <w:pPr>
              <w:jc w:val="both"/>
              <w:rPr>
                <w:rFonts w:ascii="Book Antiqua" w:hAnsi="Book Antiqua" w:cs="Arial"/>
                <w:sz w:val="22"/>
                <w:szCs w:val="22"/>
              </w:rPr>
            </w:pPr>
          </w:p>
        </w:tc>
        <w:tc>
          <w:tcPr>
            <w:tcW w:w="7184" w:type="dxa"/>
            <w:tcBorders>
              <w:left w:val="nil"/>
            </w:tcBorders>
          </w:tcPr>
          <w:p w14:paraId="4AC3550E" w14:textId="77777777" w:rsidR="00774B23" w:rsidRPr="00D70870" w:rsidRDefault="00774B23" w:rsidP="00774B23">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42A2E84E" w14:textId="77777777" w:rsidR="00774B23" w:rsidRPr="00D70870" w:rsidRDefault="00774B23" w:rsidP="00774B23">
            <w:pPr>
              <w:ind w:right="162" w:hanging="18"/>
              <w:jc w:val="both"/>
              <w:rPr>
                <w:rFonts w:ascii="Book Antiqua" w:hAnsi="Book Antiqua" w:cs="Arial"/>
                <w:sz w:val="22"/>
                <w:szCs w:val="22"/>
              </w:rPr>
            </w:pPr>
          </w:p>
          <w:p w14:paraId="7EB6D997"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w:t>
            </w:r>
            <w:proofErr w:type="gramStart"/>
            <w:r w:rsidRPr="00D70870">
              <w:rPr>
                <w:rFonts w:ascii="Book Antiqua" w:hAnsi="Book Antiqua" w:cs="Arial"/>
                <w:sz w:val="22"/>
                <w:szCs w:val="22"/>
              </w:rPr>
              <w:t>the Section</w:t>
            </w:r>
            <w:proofErr w:type="gramEnd"/>
            <w:r w:rsidRPr="00D70870">
              <w:rPr>
                <w:rFonts w:ascii="Book Antiqua" w:hAnsi="Book Antiqua" w:cs="Arial"/>
                <w:sz w:val="22"/>
                <w:szCs w:val="22"/>
              </w:rPr>
              <w:t xml:space="preserve"> VI - Sample Forms and Procedures.</w:t>
            </w:r>
          </w:p>
          <w:p w14:paraId="47C66D37" w14:textId="77777777" w:rsidR="00774B23" w:rsidRPr="00D70870" w:rsidRDefault="00774B23" w:rsidP="00774B23">
            <w:pPr>
              <w:ind w:right="162" w:hanging="18"/>
              <w:jc w:val="both"/>
              <w:rPr>
                <w:rFonts w:ascii="Book Antiqua" w:hAnsi="Book Antiqua" w:cs="Arial"/>
                <w:sz w:val="22"/>
                <w:szCs w:val="22"/>
              </w:rPr>
            </w:pPr>
          </w:p>
          <w:p w14:paraId="2258BE75" w14:textId="77777777" w:rsidR="00774B23" w:rsidRPr="00D70870" w:rsidRDefault="00774B23" w:rsidP="00774B23">
            <w:pPr>
              <w:pStyle w:val="Default"/>
              <w:jc w:val="both"/>
              <w:rPr>
                <w:rFonts w:cs="Arial"/>
                <w:sz w:val="22"/>
                <w:szCs w:val="22"/>
              </w:rPr>
            </w:pPr>
            <w:r w:rsidRPr="00D70870">
              <w:rPr>
                <w:rFonts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774B23" w:rsidRPr="00D70870" w:rsidRDefault="00774B23" w:rsidP="00774B23">
            <w:pPr>
              <w:pStyle w:val="Default"/>
              <w:jc w:val="both"/>
              <w:rPr>
                <w:rFonts w:cs="Arial"/>
                <w:b/>
                <w:bCs/>
                <w:sz w:val="22"/>
                <w:szCs w:val="22"/>
              </w:rPr>
            </w:pPr>
          </w:p>
          <w:p w14:paraId="34BFB3DC" w14:textId="77777777" w:rsidR="00774B23" w:rsidRPr="00D70870" w:rsidRDefault="00774B23" w:rsidP="00774B2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774B23" w:rsidRPr="00D70870" w14:paraId="44C1706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774B23" w:rsidRPr="00D70870" w:rsidRDefault="00774B23" w:rsidP="00774B23">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774B23" w:rsidRPr="00D70870" w:rsidRDefault="00774B23" w:rsidP="00774B23">
                  <w:pPr>
                    <w:pStyle w:val="Default"/>
                    <w:jc w:val="both"/>
                    <w:rPr>
                      <w:rFonts w:cs="Arial"/>
                      <w:sz w:val="22"/>
                      <w:szCs w:val="22"/>
                    </w:rPr>
                  </w:pPr>
                  <w:r w:rsidRPr="00D70870">
                    <w:rPr>
                      <w:rFonts w:cs="Arial"/>
                      <w:sz w:val="22"/>
                      <w:szCs w:val="22"/>
                    </w:rPr>
                    <w:t xml:space="preserve">Performance Security </w:t>
                  </w:r>
                </w:p>
              </w:tc>
            </w:tr>
            <w:tr w:rsidR="00774B23" w:rsidRPr="00D70870" w14:paraId="161087B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774B23" w:rsidRPr="00D70870" w:rsidRDefault="00774B23" w:rsidP="00774B23">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774B23" w:rsidRPr="00D70870" w:rsidRDefault="00774B23" w:rsidP="00774B23">
                  <w:pPr>
                    <w:pStyle w:val="Default"/>
                    <w:jc w:val="both"/>
                    <w:rPr>
                      <w:rFonts w:cs="Arial"/>
                      <w:sz w:val="22"/>
                      <w:szCs w:val="22"/>
                    </w:rPr>
                  </w:pPr>
                  <w:r w:rsidRPr="00D70870">
                    <w:rPr>
                      <w:rFonts w:cs="Arial"/>
                      <w:sz w:val="22"/>
                      <w:szCs w:val="22"/>
                    </w:rPr>
                    <w:t>Performance Security Payment–CC</w:t>
                  </w:r>
                </w:p>
              </w:tc>
            </w:tr>
            <w:tr w:rsidR="00774B23" w:rsidRPr="00D70870" w14:paraId="122E9157"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774B23" w:rsidRPr="00D70870" w:rsidRDefault="00774B23" w:rsidP="00774B23">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774B23" w:rsidRPr="00D70870" w:rsidRDefault="00774B23" w:rsidP="00774B23">
                  <w:pPr>
                    <w:pStyle w:val="Default"/>
                    <w:jc w:val="both"/>
                    <w:rPr>
                      <w:rFonts w:cs="Arial"/>
                      <w:sz w:val="22"/>
                      <w:szCs w:val="22"/>
                    </w:rPr>
                  </w:pPr>
                  <w:r w:rsidRPr="00D70870">
                    <w:rPr>
                      <w:rFonts w:cs="Arial"/>
                      <w:sz w:val="22"/>
                      <w:szCs w:val="22"/>
                    </w:rPr>
                    <w:t>Name of the Contractor/Collaborator/Tower manufacturer/Licensor etc.</w:t>
                  </w:r>
                </w:p>
              </w:tc>
            </w:tr>
            <w:tr w:rsidR="00774B23" w:rsidRPr="00D70870" w14:paraId="139E0119"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774B23" w:rsidRPr="00D70870" w:rsidRDefault="00774B23" w:rsidP="00774B23">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774B23" w:rsidRPr="00D70870" w:rsidRDefault="00774B23" w:rsidP="00774B23">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774B23" w:rsidRPr="00D70870" w14:paraId="13B10DCA"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774B23" w:rsidRPr="00D70870" w:rsidRDefault="00774B23" w:rsidP="00774B23">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774B23" w:rsidRPr="00D70870" w:rsidRDefault="00774B23" w:rsidP="00774B23">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0A6AB070" w14:textId="77777777" w:rsidR="00774B23" w:rsidRPr="00D70870" w:rsidRDefault="00774B23" w:rsidP="00774B23">
            <w:pPr>
              <w:pStyle w:val="Default"/>
              <w:jc w:val="both"/>
              <w:rPr>
                <w:rFonts w:cs="Arial"/>
                <w:sz w:val="22"/>
                <w:szCs w:val="22"/>
              </w:rPr>
            </w:pPr>
          </w:p>
          <w:p w14:paraId="39FF790D"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Rupees only</w:t>
            </w:r>
          </w:p>
          <w:p w14:paraId="2AA6E181" w14:textId="77777777" w:rsidR="00774B23" w:rsidRPr="00621404" w:rsidRDefault="00774B23" w:rsidP="00774B23">
            <w:pPr>
              <w:jc w:val="both"/>
              <w:rPr>
                <w:rFonts w:ascii="Book Antiqua" w:hAnsi="Book Antiqua" w:cs="Arial"/>
                <w:b/>
                <w:bCs/>
                <w:sz w:val="22"/>
                <w:szCs w:val="22"/>
              </w:rPr>
            </w:pPr>
          </w:p>
        </w:tc>
      </w:tr>
      <w:tr w:rsidR="00774B23" w:rsidRPr="00006FA3" w14:paraId="364A7ABD" w14:textId="77777777" w:rsidTr="00623770">
        <w:tc>
          <w:tcPr>
            <w:tcW w:w="824" w:type="dxa"/>
            <w:tcBorders>
              <w:right w:val="single" w:sz="4" w:space="0" w:color="auto"/>
            </w:tcBorders>
          </w:tcPr>
          <w:p w14:paraId="24B868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3906A4A" w14:textId="77577E48" w:rsidR="00774B23" w:rsidRPr="00006FA3" w:rsidRDefault="00774B23" w:rsidP="00774B23">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 xml:space="preserve">Add new </w:t>
            </w:r>
            <w:proofErr w:type="gramStart"/>
            <w:r w:rsidRPr="00006FA3">
              <w:rPr>
                <w:rFonts w:cs="Arial"/>
                <w:b/>
                <w:bCs/>
                <w:sz w:val="22"/>
                <w:szCs w:val="22"/>
              </w:rPr>
              <w:t>sub Clause GCC</w:t>
            </w:r>
            <w:proofErr w:type="gramEnd"/>
            <w:r w:rsidRPr="00006FA3">
              <w:rPr>
                <w:rFonts w:cs="Arial"/>
                <w:b/>
                <w:bCs/>
                <w:sz w:val="22"/>
                <w:szCs w:val="22"/>
              </w:rPr>
              <w:t xml:space="preserve"> 9.3.5</w:t>
            </w:r>
          </w:p>
          <w:p w14:paraId="5DD07178" w14:textId="77777777" w:rsidR="008D0573" w:rsidRPr="00006FA3" w:rsidRDefault="008D0573" w:rsidP="008D0573">
            <w:pPr>
              <w:pStyle w:val="Default"/>
              <w:jc w:val="both"/>
              <w:rPr>
                <w:rFonts w:cs="Arial"/>
                <w:b/>
                <w:bCs/>
                <w:sz w:val="22"/>
                <w:szCs w:val="22"/>
              </w:rPr>
            </w:pPr>
          </w:p>
          <w:p w14:paraId="209DE9DA" w14:textId="77777777" w:rsidR="008D0573" w:rsidRPr="00006FA3" w:rsidRDefault="008D0573" w:rsidP="008D0573">
            <w:pPr>
              <w:pStyle w:val="Default"/>
              <w:jc w:val="both"/>
              <w:rPr>
                <w:rFonts w:cs="Arial"/>
                <w:sz w:val="22"/>
                <w:szCs w:val="22"/>
              </w:rPr>
            </w:pPr>
            <w:r w:rsidRPr="00006FA3">
              <w:rPr>
                <w:rFonts w:cs="Arial"/>
                <w:sz w:val="22"/>
                <w:szCs w:val="22"/>
              </w:rPr>
              <w:t xml:space="preserve">No interest shall be payable by the Employer </w:t>
            </w:r>
            <w:proofErr w:type="gramStart"/>
            <w:r w:rsidRPr="00006FA3">
              <w:rPr>
                <w:rFonts w:cs="Arial"/>
                <w:sz w:val="22"/>
                <w:szCs w:val="22"/>
              </w:rPr>
              <w:t>on</w:t>
            </w:r>
            <w:proofErr w:type="gramEnd"/>
            <w:r w:rsidRPr="00006FA3">
              <w:rPr>
                <w:rFonts w:cs="Arial"/>
                <w:sz w:val="22"/>
                <w:szCs w:val="22"/>
              </w:rPr>
              <w:t xml:space="preserve"> the performance Security.</w:t>
            </w:r>
          </w:p>
          <w:p w14:paraId="65212131" w14:textId="77777777" w:rsidR="008D0573" w:rsidRPr="00006FA3" w:rsidRDefault="008D0573" w:rsidP="008D0573">
            <w:pPr>
              <w:jc w:val="both"/>
              <w:rPr>
                <w:rFonts w:ascii="Book Antiqua" w:hAnsi="Book Antiqua" w:cs="Arial"/>
                <w:b/>
                <w:bCs/>
                <w:sz w:val="22"/>
                <w:szCs w:val="22"/>
              </w:rPr>
            </w:pPr>
          </w:p>
        </w:tc>
      </w:tr>
      <w:tr w:rsidR="00774B23" w:rsidRPr="00006FA3" w14:paraId="09EE8EAF" w14:textId="77777777" w:rsidTr="00623770">
        <w:tc>
          <w:tcPr>
            <w:tcW w:w="824" w:type="dxa"/>
            <w:tcBorders>
              <w:right w:val="single" w:sz="4" w:space="0" w:color="auto"/>
            </w:tcBorders>
          </w:tcPr>
          <w:p w14:paraId="6E2963D7"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Clause 9.3.6</w:t>
            </w:r>
          </w:p>
          <w:p w14:paraId="44E81DD9" w14:textId="05D5EA76" w:rsidR="00774B23" w:rsidRPr="00006FA3" w:rsidRDefault="00774B23" w:rsidP="00774B23">
            <w:pPr>
              <w:jc w:val="both"/>
              <w:rPr>
                <w:rFonts w:ascii="Book Antiqua" w:hAnsi="Book Antiqua" w:cs="Arial"/>
                <w:sz w:val="22"/>
                <w:szCs w:val="22"/>
              </w:rPr>
            </w:pPr>
          </w:p>
        </w:tc>
        <w:tc>
          <w:tcPr>
            <w:tcW w:w="7184" w:type="dxa"/>
            <w:tcBorders>
              <w:left w:val="nil"/>
            </w:tcBorders>
          </w:tcPr>
          <w:p w14:paraId="111E4D5E" w14:textId="77777777" w:rsidR="00774B23" w:rsidRPr="00D70870" w:rsidRDefault="00774B23" w:rsidP="00774B23">
            <w:pPr>
              <w:jc w:val="both"/>
              <w:rPr>
                <w:rFonts w:ascii="Book Antiqua" w:hAnsi="Book Antiqua" w:cs="Arial"/>
                <w:b/>
                <w:bCs/>
                <w:sz w:val="22"/>
                <w:szCs w:val="22"/>
                <w:u w:val="single"/>
              </w:rPr>
            </w:pPr>
            <w:proofErr w:type="gramStart"/>
            <w:r w:rsidRPr="00D70870">
              <w:rPr>
                <w:rFonts w:ascii="Book Antiqua" w:hAnsi="Book Antiqua" w:cs="Arial"/>
                <w:b/>
                <w:bCs/>
                <w:sz w:val="22"/>
                <w:szCs w:val="22"/>
                <w:u w:val="single"/>
              </w:rPr>
              <w:t>Addition</w:t>
            </w:r>
            <w:proofErr w:type="gramEnd"/>
            <w:r w:rsidRPr="00D70870">
              <w:rPr>
                <w:rFonts w:ascii="Book Antiqua" w:hAnsi="Book Antiqua" w:cs="Arial"/>
                <w:b/>
                <w:bCs/>
                <w:sz w:val="22"/>
                <w:szCs w:val="22"/>
                <w:u w:val="single"/>
              </w:rPr>
              <w:t xml:space="preserve"> new Sub-Clause GCC 9.3.6:</w:t>
            </w:r>
          </w:p>
          <w:p w14:paraId="528AC71E" w14:textId="77777777" w:rsidR="00774B23" w:rsidRPr="00D70870" w:rsidRDefault="00774B23" w:rsidP="00774B23">
            <w:pPr>
              <w:jc w:val="both"/>
              <w:rPr>
                <w:rFonts w:ascii="Book Antiqua" w:hAnsi="Book Antiqua" w:cs="Arial"/>
                <w:sz w:val="22"/>
                <w:szCs w:val="22"/>
              </w:rPr>
            </w:pPr>
          </w:p>
          <w:p w14:paraId="3105BE0A"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w:t>
            </w:r>
            <w:proofErr w:type="gramStart"/>
            <w:r w:rsidRPr="00D70870">
              <w:rPr>
                <w:rFonts w:ascii="Book Antiqua" w:hAnsi="Book Antiqua" w:cs="Arial"/>
                <w:sz w:val="22"/>
                <w:szCs w:val="22"/>
              </w:rPr>
              <w:t>same</w:t>
            </w:r>
            <w:proofErr w:type="gramEnd"/>
            <w:r w:rsidRPr="00D70870">
              <w:rPr>
                <w:rFonts w:ascii="Book Antiqua" w:hAnsi="Book Antiqua" w:cs="Arial"/>
                <w:sz w:val="22"/>
                <w:szCs w:val="22"/>
              </w:rPr>
              <w:t xml:space="preserv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44584DF0" w:rsidR="00774B23" w:rsidRPr="00006FA3" w:rsidRDefault="00774B23" w:rsidP="00774B23">
            <w:pPr>
              <w:pStyle w:val="Default"/>
              <w:jc w:val="both"/>
              <w:rPr>
                <w:rFonts w:cs="Arial"/>
                <w:b/>
                <w:bCs/>
                <w:sz w:val="22"/>
                <w:szCs w:val="22"/>
              </w:rPr>
            </w:pPr>
            <w:r w:rsidRPr="00D70870">
              <w:rPr>
                <w:rFonts w:cs="Arial"/>
                <w:b/>
                <w:bCs/>
                <w:sz w:val="22"/>
                <w:szCs w:val="22"/>
              </w:rPr>
              <w:t xml:space="preserve"> </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 xml:space="preserve">(b) a scheduled Indian Bank having paid up capital (net of any accumulated losses) of Rs. 1,000 </w:t>
            </w:r>
            <w:proofErr w:type="gramStart"/>
            <w:r w:rsidRPr="00006FA3">
              <w:rPr>
                <w:rFonts w:cs="Arial"/>
                <w:sz w:val="22"/>
                <w:szCs w:val="22"/>
              </w:rPr>
              <w:t>Million</w:t>
            </w:r>
            <w:proofErr w:type="gramEnd"/>
            <w:r w:rsidRPr="00006FA3">
              <w:rPr>
                <w:rFonts w:cs="Arial"/>
                <w:sz w:val="22"/>
                <w:szCs w:val="22"/>
              </w:rPr>
              <w:t xml:space="preserve">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(c</w:t>
            </w:r>
            <w:proofErr w:type="gramStart"/>
            <w:r w:rsidRPr="00006FA3">
              <w:rPr>
                <w:rFonts w:cs="Arial"/>
                <w:sz w:val="22"/>
                <w:szCs w:val="22"/>
              </w:rPr>
              <w:t xml:space="preserve">) </w:t>
            </w:r>
            <w:r w:rsidRPr="00006FA3">
              <w:rPr>
                <w:rFonts w:cs="Arial"/>
                <w:sz w:val="22"/>
                <w:szCs w:val="22"/>
              </w:rPr>
              <w:tab/>
              <w:t>by</w:t>
            </w:r>
            <w:proofErr w:type="gramEnd"/>
            <w:r w:rsidRPr="00006FA3">
              <w:rPr>
                <w:rFonts w:cs="Arial"/>
                <w:sz w:val="22"/>
                <w:szCs w:val="22"/>
              </w:rPr>
              <w:t xml:space="preserve">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w:t>
            </w:r>
            <w:proofErr w:type="spellStart"/>
            <w:r w:rsidRPr="00006FA3">
              <w:rPr>
                <w:rFonts w:cs="Arial"/>
                <w:sz w:val="22"/>
                <w:szCs w:val="22"/>
              </w:rPr>
              <w:t>i</w:t>
            </w:r>
            <w:proofErr w:type="spellEnd"/>
            <w:r w:rsidRPr="00006FA3">
              <w:rPr>
                <w:rFonts w:cs="Arial"/>
                <w:sz w:val="22"/>
                <w:szCs w:val="22"/>
              </w:rPr>
              <w:t>)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6F1BBF77" w14:textId="77777777" w:rsidTr="00623770">
        <w:tc>
          <w:tcPr>
            <w:tcW w:w="824" w:type="dxa"/>
            <w:tcBorders>
              <w:right w:val="single" w:sz="4" w:space="0" w:color="auto"/>
            </w:tcBorders>
          </w:tcPr>
          <w:p w14:paraId="019ABCBD"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2DB894CE" w14:textId="77777777" w:rsidR="00774B23" w:rsidRPr="00D70870" w:rsidRDefault="00774B23" w:rsidP="00774B23">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1D3165E6" w14:textId="77777777" w:rsidR="00774B23" w:rsidRPr="00D70870" w:rsidRDefault="00774B23" w:rsidP="00774B23">
            <w:pPr>
              <w:ind w:left="342" w:hanging="270"/>
              <w:jc w:val="both"/>
              <w:rPr>
                <w:rFonts w:ascii="Book Antiqua" w:hAnsi="Book Antiqua" w:cs="Arial"/>
                <w:sz w:val="22"/>
                <w:szCs w:val="22"/>
              </w:rPr>
            </w:pPr>
          </w:p>
          <w:p w14:paraId="0B1EF1D7" w14:textId="77777777" w:rsidR="00774B23" w:rsidRPr="00D70870" w:rsidRDefault="00774B23" w:rsidP="00774B23">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3D306AF2" w14:textId="77777777" w:rsidR="00774B23" w:rsidRPr="00D70870" w:rsidRDefault="00774B23" w:rsidP="00774B23">
            <w:pPr>
              <w:jc w:val="both"/>
              <w:rPr>
                <w:rFonts w:ascii="Book Antiqua" w:eastAsia="Batang" w:hAnsi="Book Antiqua" w:cs="Arial"/>
                <w:sz w:val="22"/>
                <w:szCs w:val="22"/>
              </w:rPr>
            </w:pPr>
          </w:p>
          <w:p w14:paraId="05839558" w14:textId="77777777" w:rsidR="00774B23" w:rsidRPr="00D70870" w:rsidRDefault="00774B23" w:rsidP="00774B23">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774B23" w:rsidRPr="00D70870" w:rsidRDefault="00774B23" w:rsidP="00774B2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774B23" w:rsidRPr="00D70870" w14:paraId="6833228E" w14:textId="77777777" w:rsidTr="0036507D">
              <w:tc>
                <w:tcPr>
                  <w:tcW w:w="2986" w:type="dxa"/>
                  <w:shd w:val="clear" w:color="auto" w:fill="auto"/>
                </w:tcPr>
                <w:p w14:paraId="6CE1F99B" w14:textId="77777777" w:rsidR="00774B23" w:rsidRPr="00D70870" w:rsidRDefault="00774B23" w:rsidP="00774B23">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34319630" w14:textId="77777777" w:rsidR="00774B23" w:rsidRPr="00D70870" w:rsidRDefault="00774B23" w:rsidP="00774B23">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6D5B720C" w14:textId="77777777" w:rsidR="00774B23" w:rsidRPr="00D70870" w:rsidRDefault="00774B23" w:rsidP="00774B23">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774B23" w:rsidRPr="00D70870" w14:paraId="7D572ACF" w14:textId="77777777" w:rsidTr="0036507D">
              <w:tc>
                <w:tcPr>
                  <w:tcW w:w="2986" w:type="dxa"/>
                  <w:shd w:val="clear" w:color="auto" w:fill="auto"/>
                </w:tcPr>
                <w:p w14:paraId="0CC18685"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29E62647"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774B23" w:rsidRPr="00D70870" w14:paraId="3216C056" w14:textId="77777777" w:rsidTr="0036507D">
              <w:tc>
                <w:tcPr>
                  <w:tcW w:w="2986" w:type="dxa"/>
                  <w:shd w:val="clear" w:color="auto" w:fill="auto"/>
                </w:tcPr>
                <w:p w14:paraId="1412502C"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45ED0CF4"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2DDD78F6" w14:textId="77777777" w:rsidR="00774B23" w:rsidRPr="00D70870" w:rsidRDefault="00774B23" w:rsidP="00774B23">
            <w:pPr>
              <w:ind w:left="-18" w:firstLine="18"/>
              <w:jc w:val="both"/>
              <w:rPr>
                <w:rFonts w:ascii="Book Antiqua" w:hAnsi="Book Antiqua" w:cs="Arial"/>
                <w:sz w:val="22"/>
                <w:szCs w:val="22"/>
              </w:rPr>
            </w:pPr>
          </w:p>
          <w:p w14:paraId="2476476A" w14:textId="77777777" w:rsidR="00774B23" w:rsidRPr="00D70870" w:rsidRDefault="00774B23" w:rsidP="00774B23">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774B23" w:rsidRPr="00D70870" w:rsidRDefault="00774B23" w:rsidP="00774B23">
            <w:pPr>
              <w:jc w:val="both"/>
              <w:rPr>
                <w:rFonts w:ascii="Book Antiqua" w:eastAsia="Batang" w:hAnsi="Book Antiqua" w:cs="Arial"/>
                <w:sz w:val="22"/>
                <w:szCs w:val="22"/>
              </w:rPr>
            </w:pPr>
          </w:p>
          <w:p w14:paraId="2422D9DC"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lastRenderedPageBreak/>
              <w:t xml:space="preserve">In </w:t>
            </w:r>
            <w:proofErr w:type="gramStart"/>
            <w:r w:rsidRPr="00D70870">
              <w:rPr>
                <w:rFonts w:ascii="Book Antiqua" w:eastAsia="Calibri" w:hAnsi="Book Antiqua" w:cs="Arial"/>
                <w:color w:val="000000"/>
                <w:sz w:val="22"/>
                <w:szCs w:val="22"/>
                <w:lang w:bidi="hi-IN"/>
              </w:rPr>
              <w:t>case</w:t>
            </w:r>
            <w:proofErr w:type="gramEnd"/>
            <w:r w:rsidRPr="00D70870">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774B23" w:rsidRPr="00D70870" w:rsidRDefault="00774B23" w:rsidP="00774B23">
            <w:pPr>
              <w:ind w:left="-18" w:firstLine="18"/>
              <w:jc w:val="both"/>
              <w:rPr>
                <w:rFonts w:ascii="Book Antiqua" w:eastAsia="Calibri" w:hAnsi="Book Antiqua" w:cs="Arial"/>
                <w:color w:val="000000"/>
                <w:sz w:val="22"/>
                <w:szCs w:val="22"/>
                <w:lang w:bidi="hi-IN"/>
              </w:rPr>
            </w:pPr>
          </w:p>
          <w:p w14:paraId="4691CD97"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774B23" w:rsidRPr="00006FA3" w:rsidRDefault="00774B23" w:rsidP="00774B23">
            <w:pPr>
              <w:tabs>
                <w:tab w:val="left" w:pos="0"/>
              </w:tabs>
              <w:jc w:val="both"/>
              <w:rPr>
                <w:rFonts w:ascii="Book Antiqua" w:hAnsi="Book Antiqua" w:cs="Arial"/>
                <w:b/>
                <w:sz w:val="22"/>
                <w:szCs w:val="22"/>
                <w:u w:val="single"/>
              </w:rPr>
            </w:pPr>
          </w:p>
        </w:tc>
      </w:tr>
      <w:tr w:rsidR="00774B23" w:rsidRPr="00006FA3" w14:paraId="0C9F45E9" w14:textId="77777777" w:rsidTr="00623770">
        <w:tc>
          <w:tcPr>
            <w:tcW w:w="824" w:type="dxa"/>
            <w:tcBorders>
              <w:right w:val="single" w:sz="4" w:space="0" w:color="auto"/>
            </w:tcBorders>
          </w:tcPr>
          <w:p w14:paraId="3DF6F1C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60A42EBA" w14:textId="77777777" w:rsidR="00774B23" w:rsidRPr="00C2161D" w:rsidRDefault="00774B23" w:rsidP="00774B23">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15A17C13" w14:textId="77777777" w:rsidR="00774B23" w:rsidRDefault="00774B23" w:rsidP="00774B23">
            <w:pPr>
              <w:pStyle w:val="Default"/>
              <w:jc w:val="both"/>
              <w:rPr>
                <w:rFonts w:cs="Arial"/>
                <w:b/>
                <w:sz w:val="22"/>
                <w:szCs w:val="22"/>
              </w:rPr>
            </w:pPr>
          </w:p>
          <w:p w14:paraId="6F21AAF5" w14:textId="77777777" w:rsidR="00774B23"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A872D6" w14:textId="77777777" w:rsidR="00774B23" w:rsidRPr="0031490B" w:rsidRDefault="00774B23" w:rsidP="00774B23">
            <w:pPr>
              <w:jc w:val="both"/>
              <w:rPr>
                <w:rFonts w:ascii="Book Antiqua" w:hAnsi="Book Antiqua" w:cs="Calibri"/>
                <w:b/>
                <w:bCs/>
                <w:snapToGrid w:val="0"/>
                <w:sz w:val="22"/>
                <w:szCs w:val="22"/>
              </w:rPr>
            </w:pPr>
          </w:p>
          <w:p w14:paraId="4E4A6311" w14:textId="77777777" w:rsidR="00774B23" w:rsidRPr="0031490B"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774B23" w:rsidRPr="00006FA3" w:rsidRDefault="00774B23" w:rsidP="00774B23">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5920EBF" w14:textId="77777777" w:rsidR="008D0573" w:rsidRPr="00006FA3" w:rsidRDefault="008D0573" w:rsidP="008D0573">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0F104588" w14:textId="77777777" w:rsidTr="00623770">
        <w:tc>
          <w:tcPr>
            <w:tcW w:w="824" w:type="dxa"/>
            <w:tcBorders>
              <w:right w:val="single" w:sz="4" w:space="0" w:color="auto"/>
            </w:tcBorders>
          </w:tcPr>
          <w:p w14:paraId="26B9B3B5"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774B23" w:rsidRPr="00006FA3" w:rsidRDefault="00774B23" w:rsidP="00774B23">
            <w:pPr>
              <w:jc w:val="both"/>
              <w:rPr>
                <w:rFonts w:ascii="Book Antiqua" w:hAnsi="Book Antiqua" w:cs="Arial"/>
                <w:sz w:val="22"/>
                <w:szCs w:val="22"/>
              </w:rPr>
            </w:pPr>
            <w:r>
              <w:rPr>
                <w:sz w:val="22"/>
                <w:szCs w:val="22"/>
              </w:rPr>
              <w:t xml:space="preserve">GCC 14.2 </w:t>
            </w:r>
          </w:p>
        </w:tc>
        <w:tc>
          <w:tcPr>
            <w:tcW w:w="7184" w:type="dxa"/>
            <w:tcBorders>
              <w:left w:val="nil"/>
            </w:tcBorders>
          </w:tcPr>
          <w:p w14:paraId="7F9F7BD1" w14:textId="77777777" w:rsidR="00774B23" w:rsidRDefault="00774B23" w:rsidP="00774B23">
            <w:pPr>
              <w:jc w:val="both"/>
              <w:rPr>
                <w:rFonts w:ascii="Book Antiqua" w:hAnsi="Book Antiqua" w:cs="Arial"/>
                <w:b/>
                <w:bCs/>
                <w:sz w:val="22"/>
                <w:szCs w:val="22"/>
              </w:rPr>
            </w:pPr>
            <w:r>
              <w:rPr>
                <w:rFonts w:ascii="Book Antiqua" w:hAnsi="Book Antiqua" w:cs="Arial"/>
                <w:b/>
                <w:bCs/>
                <w:sz w:val="22"/>
                <w:szCs w:val="22"/>
              </w:rPr>
              <w:t>Supplementing GCC sub-clause 14.2</w:t>
            </w:r>
          </w:p>
          <w:p w14:paraId="245E0879" w14:textId="77777777" w:rsidR="00774B23" w:rsidRPr="00493DFF" w:rsidRDefault="00774B23" w:rsidP="00774B23">
            <w:pPr>
              <w:jc w:val="both"/>
              <w:rPr>
                <w:rFonts w:ascii="Book Antiqua" w:hAnsi="Book Antiqua" w:cs="Arial"/>
                <w:b/>
                <w:bCs/>
                <w:sz w:val="12"/>
                <w:szCs w:val="12"/>
              </w:rPr>
            </w:pPr>
          </w:p>
          <w:p w14:paraId="75711A71" w14:textId="4677D410" w:rsidR="00774B23" w:rsidRPr="00006FA3" w:rsidRDefault="00774B23" w:rsidP="00493DFF">
            <w:pPr>
              <w:ind w:left="18"/>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w:t>
            </w:r>
            <w:r w:rsidRPr="00006FA3">
              <w:rPr>
                <w:rFonts w:ascii="Book Antiqua" w:eastAsia="Calibri" w:hAnsi="Book Antiqua" w:cs="Arial"/>
                <w:color w:val="000000"/>
                <w:sz w:val="22"/>
                <w:szCs w:val="22"/>
                <w:lang w:bidi="hi-IN"/>
              </w:rPr>
              <w:lastRenderedPageBreak/>
              <w:t xml:space="preserve">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006FA3">
              <w:rPr>
                <w:rFonts w:ascii="Book Antiqua" w:eastAsia="Calibri" w:hAnsi="Book Antiqua" w:cs="Arial"/>
                <w:color w:val="000000"/>
                <w:sz w:val="22"/>
                <w:szCs w:val="22"/>
                <w:lang w:bidi="hi-IN"/>
              </w:rPr>
              <w:t>in regard to</w:t>
            </w:r>
            <w:proofErr w:type="gramEnd"/>
            <w:r w:rsidRPr="00006FA3">
              <w:rPr>
                <w:rFonts w:ascii="Book Antiqua" w:eastAsia="Calibri" w:hAnsi="Book Antiqua" w:cs="Arial"/>
                <w:color w:val="000000"/>
                <w:sz w:val="22"/>
                <w:szCs w:val="22"/>
                <w:lang w:bidi="hi-IN"/>
              </w:rPr>
              <w:t xml:space="preserve">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 xml:space="preserve">This restriction on subcontracting shall not be applicable for </w:t>
            </w:r>
            <w:proofErr w:type="gramStart"/>
            <w:r w:rsidRPr="00006FA3">
              <w:rPr>
                <w:rFonts w:ascii="Book Antiqua" w:eastAsia="Calibri" w:hAnsi="Book Antiqua" w:cs="Arial"/>
                <w:color w:val="000000"/>
                <w:sz w:val="22"/>
                <w:szCs w:val="22"/>
                <w:lang w:bidi="hi-IN"/>
              </w:rPr>
              <w:t>procurement</w:t>
            </w:r>
            <w:proofErr w:type="gramEnd"/>
            <w:r w:rsidRPr="00006FA3">
              <w:rPr>
                <w:rFonts w:ascii="Book Antiqua" w:eastAsia="Calibri" w:hAnsi="Book Antiqua" w:cs="Arial"/>
                <w:color w:val="000000"/>
                <w:sz w:val="22"/>
                <w:szCs w:val="22"/>
                <w:lang w:bidi="hi-IN"/>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185EC6E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p w14:paraId="0701E1B1" w14:textId="53D0F1CE" w:rsidR="008D0573" w:rsidRPr="00006FA3" w:rsidRDefault="008D0573" w:rsidP="008D0573">
            <w:pPr>
              <w:jc w:val="both"/>
              <w:rPr>
                <w:rFonts w:ascii="Book Antiqua" w:hAnsi="Book Antiqua" w:cs="Arial"/>
                <w:b/>
                <w:bCs/>
                <w:sz w:val="22"/>
                <w:szCs w:val="22"/>
              </w:rPr>
            </w:pPr>
          </w:p>
        </w:tc>
      </w:tr>
      <w:tr w:rsidR="00774B23" w:rsidRPr="00006FA3" w14:paraId="03668250" w14:textId="77777777" w:rsidTr="00623770">
        <w:tc>
          <w:tcPr>
            <w:tcW w:w="824" w:type="dxa"/>
            <w:tcBorders>
              <w:right w:val="single" w:sz="4" w:space="0" w:color="auto"/>
            </w:tcBorders>
          </w:tcPr>
          <w:p w14:paraId="746E90A0"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774B23" w:rsidRPr="00A02665" w:rsidRDefault="00774B23" w:rsidP="00774B23">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A27074C"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64FD7CF" w14:textId="77777777" w:rsidR="00774B23" w:rsidRPr="00D70870" w:rsidRDefault="00774B23" w:rsidP="00774B23">
            <w:pPr>
              <w:jc w:val="both"/>
              <w:rPr>
                <w:rFonts w:ascii="Book Antiqua" w:hAnsi="Book Antiqua" w:cs="Arial"/>
                <w:b/>
                <w:bCs/>
                <w:sz w:val="22"/>
                <w:szCs w:val="22"/>
              </w:rPr>
            </w:pPr>
          </w:p>
          <w:p w14:paraId="5016FAF0"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BE676C0" w14:textId="77777777" w:rsidR="00774B23" w:rsidRPr="00A02665" w:rsidRDefault="00774B23" w:rsidP="00774B23">
            <w:pPr>
              <w:jc w:val="both"/>
              <w:rPr>
                <w:rFonts w:ascii="Book Antiqua" w:hAnsi="Book Antiqua" w:cs="Arial"/>
                <w:b/>
                <w:bCs/>
                <w:sz w:val="22"/>
                <w:szCs w:val="22"/>
              </w:rPr>
            </w:pP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proofErr w:type="gramStart"/>
            <w:r w:rsidRPr="00A02665">
              <w:rPr>
                <w:rFonts w:ascii="Book Antiqua" w:hAnsi="Book Antiqua" w:cs="Arial"/>
                <w:b/>
                <w:bCs/>
                <w:sz w:val="22"/>
                <w:szCs w:val="22"/>
              </w:rPr>
              <w:t>Addition</w:t>
            </w:r>
            <w:proofErr w:type="gramEnd"/>
            <w:r w:rsidRPr="00A02665">
              <w:rPr>
                <w:rFonts w:ascii="Book Antiqua" w:hAnsi="Book Antiqua" w:cs="Arial"/>
                <w:b/>
                <w:bCs/>
                <w:sz w:val="22"/>
                <w:szCs w:val="22"/>
              </w:rPr>
              <w:t xml:space="preserve">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8D0573" w:rsidRPr="00A02665" w:rsidRDefault="008D0573" w:rsidP="008D0573">
            <w:pPr>
              <w:ind w:left="1035" w:hanging="1035"/>
              <w:jc w:val="both"/>
              <w:rPr>
                <w:rFonts w:ascii="Book Antiqua" w:hAnsi="Book Antiqua" w:cs="Arial"/>
                <w:sz w:val="22"/>
                <w:szCs w:val="22"/>
              </w:rPr>
            </w:pPr>
          </w:p>
          <w:p w14:paraId="66983EBC" w14:textId="3C33BB05" w:rsidR="008D0573" w:rsidRPr="00006FA3" w:rsidRDefault="008D0573" w:rsidP="008D0573">
            <w:pPr>
              <w:jc w:val="both"/>
              <w:rPr>
                <w:rFonts w:ascii="Book Antiqua" w:hAnsi="Book Antiqua" w:cs="Arial"/>
                <w:b/>
                <w:bCs/>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A02665">
              <w:rPr>
                <w:rFonts w:ascii="Book Antiqua" w:hAnsi="Book Antiqua" w:cs="Arial"/>
                <w:sz w:val="22"/>
                <w:szCs w:val="22"/>
              </w:rPr>
              <w:t>shall so</w:t>
            </w:r>
            <w:proofErr w:type="gramEnd"/>
            <w:r w:rsidRPr="00A02665">
              <w:rPr>
                <w:rFonts w:ascii="Book Antiqua" w:hAnsi="Book Antiqua" w:cs="Arial"/>
                <w:sz w:val="22"/>
                <w:szCs w:val="22"/>
              </w:rPr>
              <w:t xml:space="preserve"> notify the Employer in writing </w:t>
            </w:r>
            <w:proofErr w:type="spellStart"/>
            <w:proofErr w:type="gramStart"/>
            <w:r w:rsidRPr="00A02665">
              <w:rPr>
                <w:rFonts w:ascii="Book Antiqua" w:hAnsi="Book Antiqua" w:cs="Arial"/>
                <w:sz w:val="22"/>
                <w:szCs w:val="22"/>
              </w:rPr>
              <w:t>alongwith</w:t>
            </w:r>
            <w:proofErr w:type="spellEnd"/>
            <w:proofErr w:type="gram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774B23" w:rsidRPr="00006FA3" w14:paraId="6F202C78" w14:textId="77777777" w:rsidTr="00623770">
        <w:tc>
          <w:tcPr>
            <w:tcW w:w="824" w:type="dxa"/>
            <w:tcBorders>
              <w:right w:val="single" w:sz="4" w:space="0" w:color="auto"/>
            </w:tcBorders>
          </w:tcPr>
          <w:p w14:paraId="7A3E0EE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774B23" w:rsidRPr="00006FA3" w:rsidRDefault="00774B23" w:rsidP="00774B23">
            <w:pPr>
              <w:jc w:val="both"/>
              <w:rPr>
                <w:rFonts w:ascii="Book Antiqua" w:hAnsi="Book Antiqua" w:cs="Arial"/>
                <w:sz w:val="22"/>
                <w:szCs w:val="22"/>
              </w:rPr>
            </w:pPr>
            <w:r w:rsidRPr="00D70870">
              <w:rPr>
                <w:rFonts w:ascii="Book Antiqua" w:hAnsi="Book Antiqua" w:cs="Arial"/>
                <w:bCs/>
                <w:sz w:val="22"/>
                <w:szCs w:val="22"/>
              </w:rPr>
              <w:t>GCC Cl. 18.3.1.4</w:t>
            </w:r>
          </w:p>
        </w:tc>
        <w:tc>
          <w:tcPr>
            <w:tcW w:w="7184" w:type="dxa"/>
            <w:tcBorders>
              <w:left w:val="nil"/>
            </w:tcBorders>
          </w:tcPr>
          <w:p w14:paraId="0A7060E2" w14:textId="77777777" w:rsidR="00774B23" w:rsidRPr="00D70870" w:rsidRDefault="00774B23" w:rsidP="00774B23">
            <w:pPr>
              <w:pStyle w:val="FootnoteText"/>
              <w:ind w:left="-25" w:firstLine="25"/>
              <w:jc w:val="both"/>
              <w:rPr>
                <w:rFonts w:ascii="Book Antiqua" w:hAnsi="Book Antiqua" w:cs="Arial"/>
                <w:b/>
                <w:bCs/>
                <w:i/>
                <w:iCs/>
                <w:sz w:val="22"/>
                <w:szCs w:val="22"/>
              </w:rPr>
            </w:pPr>
            <w:r w:rsidRPr="00D70870">
              <w:rPr>
                <w:rFonts w:ascii="Book Antiqua" w:hAnsi="Book Antiqua" w:cs="Arial"/>
                <w:b/>
                <w:bCs/>
                <w:sz w:val="22"/>
                <w:szCs w:val="22"/>
                <w:u w:val="single"/>
              </w:rPr>
              <w:t>Replace GCC Clause 18.3.1.4 with the following:</w:t>
            </w:r>
          </w:p>
          <w:p w14:paraId="144179E6" w14:textId="77777777" w:rsidR="00774B23" w:rsidRPr="00D70870" w:rsidRDefault="00774B23" w:rsidP="00774B23">
            <w:pPr>
              <w:pStyle w:val="FootnoteText"/>
              <w:ind w:left="-25" w:firstLine="25"/>
              <w:jc w:val="both"/>
              <w:rPr>
                <w:rFonts w:ascii="Book Antiqua" w:hAnsi="Book Antiqua" w:cs="Arial"/>
                <w:sz w:val="22"/>
                <w:szCs w:val="22"/>
              </w:rPr>
            </w:pPr>
          </w:p>
          <w:p w14:paraId="2EEE1E15"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Salient features of some major laws applicable to establishments engaged in building and other construction works:</w:t>
            </w:r>
          </w:p>
          <w:p w14:paraId="0004E7F2" w14:textId="77777777" w:rsidR="00774B23" w:rsidRPr="00D70870" w:rsidRDefault="00774B23" w:rsidP="00774B23">
            <w:pPr>
              <w:jc w:val="both"/>
              <w:rPr>
                <w:rFonts w:ascii="Book Antiqua" w:hAnsi="Book Antiqua" w:cs="Arial"/>
                <w:sz w:val="22"/>
                <w:szCs w:val="22"/>
              </w:rPr>
            </w:pPr>
          </w:p>
          <w:p w14:paraId="5742D9FF" w14:textId="77777777" w:rsidR="00774B23" w:rsidRPr="00D70870" w:rsidRDefault="00774B23" w:rsidP="00774B23">
            <w:pPr>
              <w:ind w:left="-25" w:firstLine="25"/>
              <w:jc w:val="both"/>
              <w:rPr>
                <w:rFonts w:ascii="Book Antiqua" w:hAnsi="Book Antiqua" w:cs="Arial"/>
                <w:sz w:val="22"/>
                <w:szCs w:val="22"/>
              </w:rPr>
            </w:pPr>
            <w:r w:rsidRPr="00D70870">
              <w:rPr>
                <w:rFonts w:ascii="Book Antiqua" w:hAnsi="Book Antiqua" w:cs="Arial"/>
                <w:b/>
                <w:bCs/>
                <w:sz w:val="22"/>
                <w:szCs w:val="22"/>
              </w:rPr>
              <w:t>(a) Employee’s</w:t>
            </w:r>
            <w:r w:rsidRPr="00D70870">
              <w:rPr>
                <w:rFonts w:ascii="Book Antiqua" w:hAnsi="Book Antiqua" w:cs="Arial"/>
                <w:sz w:val="22"/>
                <w:szCs w:val="22"/>
              </w:rPr>
              <w:t xml:space="preserve"> Compensation Act 1923: The Act provides for compensation in case of injury by accident arising out of and </w:t>
            </w:r>
            <w:proofErr w:type="gramStart"/>
            <w:r w:rsidRPr="00D70870">
              <w:rPr>
                <w:rFonts w:ascii="Book Antiqua" w:hAnsi="Book Antiqua" w:cs="Arial"/>
                <w:sz w:val="22"/>
                <w:szCs w:val="22"/>
              </w:rPr>
              <w:t>during the course of</w:t>
            </w:r>
            <w:proofErr w:type="gramEnd"/>
            <w:r w:rsidRPr="00D70870">
              <w:rPr>
                <w:rFonts w:ascii="Book Antiqua" w:hAnsi="Book Antiqua" w:cs="Arial"/>
                <w:sz w:val="22"/>
                <w:szCs w:val="22"/>
              </w:rPr>
              <w:t xml:space="preserve"> employment…………………</w:t>
            </w:r>
          </w:p>
          <w:p w14:paraId="4B35EF0A" w14:textId="2BA8EBF2" w:rsidR="00774B23" w:rsidRPr="00936D10" w:rsidRDefault="00774B23" w:rsidP="00774B23">
            <w:pPr>
              <w:pStyle w:val="ListParagraph"/>
              <w:numPr>
                <w:ilvl w:val="0"/>
                <w:numId w:val="31"/>
              </w:numPr>
              <w:ind w:left="428" w:hanging="428"/>
              <w:jc w:val="both"/>
              <w:rPr>
                <w:rFonts w:ascii="Book Antiqua" w:hAnsi="Book Antiqua" w:cs="Arial"/>
                <w:sz w:val="22"/>
                <w:szCs w:val="22"/>
              </w:rPr>
            </w:pP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18.3.3.17</w:t>
            </w:r>
          </w:p>
        </w:tc>
        <w:tc>
          <w:tcPr>
            <w:tcW w:w="7184" w:type="dxa"/>
            <w:tcBorders>
              <w:left w:val="nil"/>
            </w:tcBorders>
          </w:tcPr>
          <w:p w14:paraId="784D61B4"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18.3.3.17 with the following:</w:t>
            </w:r>
          </w:p>
          <w:p w14:paraId="4BAA2044" w14:textId="77777777" w:rsidR="008D0573" w:rsidRPr="00006FA3" w:rsidRDefault="008D0573" w:rsidP="008D0573">
            <w:pPr>
              <w:jc w:val="both"/>
              <w:rPr>
                <w:rFonts w:ascii="Book Antiqua" w:hAnsi="Book Antiqua" w:cs="Arial"/>
                <w:b/>
                <w:bCs/>
                <w:sz w:val="22"/>
                <w:szCs w:val="22"/>
              </w:rPr>
            </w:pPr>
          </w:p>
          <w:p w14:paraId="58A49D8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8D0573" w:rsidRPr="00006FA3" w:rsidRDefault="008D0573" w:rsidP="008D0573">
            <w:pPr>
              <w:jc w:val="both"/>
              <w:rPr>
                <w:rFonts w:ascii="Book Antiqua" w:hAnsi="Book Antiqua" w:cs="Arial"/>
                <w:sz w:val="22"/>
                <w:szCs w:val="22"/>
              </w:rPr>
            </w:pPr>
          </w:p>
          <w:p w14:paraId="01E01A0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lastRenderedPageBreak/>
              <w:t>The qualifications and experience, roles and responsibilities of the Safety Officer(s)/Safety Supervisor(s) /Safety Steward(</w:t>
            </w:r>
            <w:proofErr w:type="gramStart"/>
            <w:r w:rsidRPr="00006FA3">
              <w:rPr>
                <w:rFonts w:ascii="Book Antiqua" w:hAnsi="Book Antiqua" w:cs="Arial"/>
                <w:sz w:val="22"/>
                <w:szCs w:val="22"/>
              </w:rPr>
              <w:t>s)  shall</w:t>
            </w:r>
            <w:proofErr w:type="gramEnd"/>
            <w:r w:rsidRPr="00006FA3">
              <w:rPr>
                <w:rFonts w:ascii="Book Antiqua" w:hAnsi="Book Antiqua" w:cs="Arial"/>
                <w:sz w:val="22"/>
                <w:szCs w:val="22"/>
              </w:rPr>
              <w:t xml:space="preserve"> be as prescribed in the Safety Plan.</w:t>
            </w:r>
          </w:p>
          <w:p w14:paraId="0D53A509" w14:textId="77777777" w:rsidR="008D0573" w:rsidRPr="00006FA3" w:rsidRDefault="008D0573" w:rsidP="008D0573">
            <w:pPr>
              <w:jc w:val="both"/>
              <w:rPr>
                <w:rFonts w:ascii="Book Antiqua" w:hAnsi="Book Antiqua" w:cs="Arial"/>
                <w:sz w:val="22"/>
                <w:szCs w:val="22"/>
              </w:rPr>
            </w:pPr>
          </w:p>
          <w:p w14:paraId="5CEF14F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w:t>
            </w:r>
            <w:proofErr w:type="gramStart"/>
            <w:r w:rsidRPr="00006FA3">
              <w:rPr>
                <w:rFonts w:ascii="Book Antiqua" w:hAnsi="Book Antiqua" w:cs="Arial"/>
                <w:sz w:val="22"/>
                <w:szCs w:val="22"/>
              </w:rPr>
              <w:t>case,</w:t>
            </w:r>
            <w:proofErr w:type="gramEnd"/>
            <w:r w:rsidRPr="00006FA3">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006FA3">
              <w:rPr>
                <w:rFonts w:ascii="Book Antiqua" w:hAnsi="Book Antiqua" w:cs="Arial"/>
                <w:sz w:val="22"/>
                <w:szCs w:val="22"/>
              </w:rPr>
              <w:t>basis,  till</w:t>
            </w:r>
            <w:proofErr w:type="gramEnd"/>
            <w:r w:rsidRPr="00006FA3">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8D0573" w:rsidRPr="00006FA3" w:rsidRDefault="008D0573" w:rsidP="008D0573">
            <w:pPr>
              <w:jc w:val="both"/>
              <w:rPr>
                <w:rFonts w:ascii="Book Antiqua" w:hAnsi="Book Antiqua" w:cs="Arial"/>
                <w:sz w:val="22"/>
                <w:szCs w:val="22"/>
              </w:rPr>
            </w:pPr>
          </w:p>
          <w:p w14:paraId="5807213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name and address of </w:t>
            </w:r>
            <w:proofErr w:type="gramStart"/>
            <w:r w:rsidRPr="00006FA3">
              <w:rPr>
                <w:rFonts w:ascii="Book Antiqua" w:hAnsi="Book Antiqua" w:cs="Arial"/>
                <w:sz w:val="22"/>
                <w:szCs w:val="22"/>
              </w:rPr>
              <w:t>such Safety</w:t>
            </w:r>
            <w:proofErr w:type="gramEnd"/>
            <w:r w:rsidRPr="00006FA3">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006FA3">
              <w:rPr>
                <w:rFonts w:ascii="Book Antiqua" w:hAnsi="Book Antiqua" w:cs="Arial"/>
                <w:sz w:val="22"/>
                <w:szCs w:val="22"/>
              </w:rPr>
              <w:t>authorised</w:t>
            </w:r>
            <w:proofErr w:type="spellEnd"/>
            <w:r w:rsidRPr="00006FA3">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66AFFB0D" w:rsidR="008D0573" w:rsidRPr="00006FA3" w:rsidRDefault="008D0573" w:rsidP="008D0573">
            <w:pPr>
              <w:jc w:val="both"/>
              <w:rPr>
                <w:rFonts w:ascii="Book Antiqua" w:hAnsi="Book Antiqua" w:cs="Arial"/>
                <w:b/>
                <w:bCs/>
                <w:sz w:val="22"/>
                <w:szCs w:val="22"/>
              </w:rPr>
            </w:pPr>
          </w:p>
        </w:tc>
      </w:tr>
      <w:tr w:rsidR="008D0573" w:rsidRPr="00006FA3" w14:paraId="1CD86CAA" w14:textId="77777777" w:rsidTr="00623770">
        <w:tc>
          <w:tcPr>
            <w:tcW w:w="824" w:type="dxa"/>
            <w:tcBorders>
              <w:right w:val="single" w:sz="4" w:space="0" w:color="auto"/>
            </w:tcBorders>
          </w:tcPr>
          <w:p w14:paraId="2C6DB51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18.3.3.18</w:t>
            </w:r>
          </w:p>
        </w:tc>
        <w:tc>
          <w:tcPr>
            <w:tcW w:w="7184" w:type="dxa"/>
            <w:tcBorders>
              <w:left w:val="nil"/>
            </w:tcBorders>
          </w:tcPr>
          <w:p w14:paraId="64ADD38B"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18.3.3.18 with the following:</w:t>
            </w:r>
          </w:p>
          <w:p w14:paraId="7B996897" w14:textId="77777777" w:rsidR="008D0573" w:rsidRPr="00006FA3" w:rsidRDefault="008D0573" w:rsidP="008D0573">
            <w:pPr>
              <w:jc w:val="both"/>
              <w:rPr>
                <w:rFonts w:ascii="Book Antiqua" w:hAnsi="Book Antiqua" w:cs="Arial"/>
                <w:b/>
                <w:bCs/>
                <w:sz w:val="22"/>
                <w:szCs w:val="22"/>
              </w:rPr>
            </w:pPr>
          </w:p>
          <w:p w14:paraId="474E54AD"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6FA3">
              <w:rPr>
                <w:rFonts w:ascii="Book Antiqua" w:hAnsi="Book Antiqua" w:cs="Arial"/>
                <w:b/>
                <w:sz w:val="22"/>
                <w:szCs w:val="22"/>
              </w:rPr>
              <w:t>4 hrs</w:t>
            </w:r>
            <w:r w:rsidRPr="00006FA3">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8D0573" w:rsidRPr="00006FA3" w:rsidRDefault="008D0573" w:rsidP="008D0573">
            <w:pPr>
              <w:ind w:hanging="18"/>
              <w:jc w:val="both"/>
              <w:rPr>
                <w:rFonts w:ascii="Book Antiqua" w:hAnsi="Book Antiqua" w:cs="Arial"/>
                <w:sz w:val="22"/>
                <w:szCs w:val="22"/>
              </w:rPr>
            </w:pPr>
          </w:p>
          <w:p w14:paraId="38587A43"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Notwithstanding </w:t>
            </w:r>
            <w:proofErr w:type="gramStart"/>
            <w:r w:rsidRPr="00006FA3">
              <w:rPr>
                <w:rFonts w:ascii="Book Antiqua" w:hAnsi="Book Antiqua" w:cs="Arial"/>
                <w:sz w:val="22"/>
                <w:szCs w:val="22"/>
              </w:rPr>
              <w:t>above</w:t>
            </w:r>
            <w:proofErr w:type="gramEnd"/>
            <w:r w:rsidRPr="00006FA3">
              <w:rPr>
                <w:rFonts w:ascii="Book Antiqua" w:hAnsi="Book Antiqua" w:cs="Arial"/>
                <w:sz w:val="22"/>
                <w:szCs w:val="22"/>
              </w:rPr>
              <w:t xml:space="preserve">, in case of any fatal accident, the Board of Directors of Contractor shall review the incidence and a copy of </w:t>
            </w:r>
            <w:proofErr w:type="gramStart"/>
            <w:r w:rsidRPr="00006FA3">
              <w:rPr>
                <w:rFonts w:ascii="Book Antiqua" w:hAnsi="Book Antiqua" w:cs="Arial"/>
                <w:sz w:val="22"/>
                <w:szCs w:val="22"/>
              </w:rPr>
              <w:t>Board’s</w:t>
            </w:r>
            <w:proofErr w:type="gramEnd"/>
            <w:r w:rsidRPr="00006FA3">
              <w:rPr>
                <w:rFonts w:ascii="Book Antiqua" w:hAnsi="Book Antiqua" w:cs="Arial"/>
                <w:sz w:val="22"/>
                <w:szCs w:val="22"/>
              </w:rPr>
              <w:t xml:space="preserve"> resolution signed by the Director/Company Secretary of the firm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w:t>
            </w:r>
            <w:proofErr w:type="gramStart"/>
            <w:r w:rsidRPr="00006FA3">
              <w:rPr>
                <w:rFonts w:ascii="Book Antiqua" w:hAnsi="Book Antiqua" w:cs="Arial"/>
                <w:sz w:val="22"/>
                <w:szCs w:val="22"/>
              </w:rPr>
              <w:t>action</w:t>
            </w:r>
            <w:proofErr w:type="gramEnd"/>
            <w:r w:rsidRPr="00006FA3">
              <w:rPr>
                <w:rFonts w:ascii="Book Antiqua" w:hAnsi="Book Antiqua" w:cs="Arial"/>
                <w:sz w:val="22"/>
                <w:szCs w:val="22"/>
              </w:rPr>
              <w:t xml:space="preserve"> plan for avoidance of such </w:t>
            </w:r>
            <w:proofErr w:type="gramStart"/>
            <w:r w:rsidRPr="00006FA3">
              <w:rPr>
                <w:rFonts w:ascii="Book Antiqua" w:hAnsi="Book Antiqua" w:cs="Arial"/>
                <w:sz w:val="22"/>
                <w:szCs w:val="22"/>
              </w:rPr>
              <w:t>incidences</w:t>
            </w:r>
            <w:proofErr w:type="gramEnd"/>
            <w:r w:rsidRPr="00006FA3">
              <w:rPr>
                <w:rFonts w:ascii="Book Antiqua" w:hAnsi="Book Antiqua" w:cs="Arial"/>
                <w:sz w:val="22"/>
                <w:szCs w:val="22"/>
              </w:rPr>
              <w:t xml:space="preserve"> in future shall be furnished promptly but no later than 60 days, to the Employer. Besides above, the CEO of the Contractor shall meet and </w:t>
            </w:r>
            <w:proofErr w:type="gramStart"/>
            <w:r w:rsidRPr="00006FA3">
              <w:rPr>
                <w:rFonts w:ascii="Book Antiqua" w:hAnsi="Book Antiqua" w:cs="Arial"/>
                <w:sz w:val="22"/>
                <w:szCs w:val="22"/>
              </w:rPr>
              <w:t>apprise</w:t>
            </w:r>
            <w:proofErr w:type="gramEnd"/>
            <w:r w:rsidRPr="00006FA3">
              <w:rPr>
                <w:rFonts w:ascii="Book Antiqua" w:hAnsi="Book Antiqua" w:cs="Arial"/>
                <w:sz w:val="22"/>
                <w:szCs w:val="22"/>
              </w:rPr>
              <w:t xml:space="preserve"> POWERGRID APEX SAFTEY BOARD </w:t>
            </w:r>
            <w:proofErr w:type="spellStart"/>
            <w:proofErr w:type="gramStart"/>
            <w:r w:rsidRPr="00006FA3">
              <w:rPr>
                <w:rFonts w:ascii="Book Antiqua" w:hAnsi="Book Antiqua" w:cs="Arial"/>
                <w:sz w:val="22"/>
                <w:szCs w:val="22"/>
              </w:rPr>
              <w:t>alongwith</w:t>
            </w:r>
            <w:proofErr w:type="spellEnd"/>
            <w:proofErr w:type="gramEnd"/>
            <w:r w:rsidRPr="00006FA3">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006FA3">
              <w:rPr>
                <w:rFonts w:ascii="Book Antiqua" w:hAnsi="Book Antiqua" w:cs="Arial"/>
                <w:b/>
                <w:bCs/>
                <w:sz w:val="22"/>
                <w:szCs w:val="22"/>
              </w:rPr>
              <w:t xml:space="preserve"> </w:t>
            </w:r>
            <w:r w:rsidRPr="00006FA3">
              <w:rPr>
                <w:rFonts w:ascii="Book Antiqua" w:hAnsi="Book Antiqua" w:cs="Arial"/>
                <w:sz w:val="22"/>
                <w:szCs w:val="22"/>
              </w:rPr>
              <w:t xml:space="preserve">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w:t>
            </w:r>
            <w:r w:rsidRPr="00006FA3">
              <w:rPr>
                <w:rFonts w:ascii="Book Antiqua" w:hAnsi="Book Antiqua" w:cs="Arial"/>
                <w:sz w:val="22"/>
                <w:szCs w:val="22"/>
              </w:rPr>
              <w:lastRenderedPageBreak/>
              <w:t>to complete the above actions within the extended period of 4 weeks as above, the bids submitted by the Contractor shall be treated as non-responsive till completion of the same.</w:t>
            </w:r>
          </w:p>
          <w:p w14:paraId="355733A2" w14:textId="77777777" w:rsidR="008D0573" w:rsidRPr="00006FA3" w:rsidRDefault="008D0573" w:rsidP="008D0573">
            <w:pPr>
              <w:ind w:hanging="18"/>
              <w:jc w:val="both"/>
              <w:rPr>
                <w:rFonts w:ascii="Book Antiqua" w:hAnsi="Book Antiqua" w:cs="Arial"/>
                <w:sz w:val="22"/>
                <w:szCs w:val="22"/>
              </w:rPr>
            </w:pPr>
          </w:p>
          <w:p w14:paraId="6D6498C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Joint Venture of 2 or more firms, </w:t>
            </w:r>
            <w:proofErr w:type="gramStart"/>
            <w:r w:rsidRPr="00006FA3">
              <w:rPr>
                <w:rFonts w:ascii="Book Antiqua" w:hAnsi="Book Antiqua" w:cs="Arial"/>
                <w:sz w:val="22"/>
                <w:szCs w:val="22"/>
              </w:rPr>
              <w:t>partner</w:t>
            </w:r>
            <w:proofErr w:type="gramEnd"/>
            <w:r w:rsidRPr="00006FA3">
              <w:rPr>
                <w:rFonts w:ascii="Book Antiqua" w:hAnsi="Book Antiqua" w:cs="Arial"/>
                <w:sz w:val="22"/>
                <w:szCs w:val="22"/>
              </w:rPr>
              <w:t>(s) of the JV who was responsible for</w:t>
            </w:r>
            <w:r w:rsidRPr="00006FA3" w:rsidDel="009B7506">
              <w:rPr>
                <w:rFonts w:ascii="Book Antiqua" w:hAnsi="Book Antiqua" w:cs="Arial"/>
                <w:sz w:val="22"/>
                <w:szCs w:val="22"/>
              </w:rPr>
              <w:t xml:space="preserve"> </w:t>
            </w:r>
            <w:r w:rsidRPr="00006FA3">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8D0573" w:rsidRPr="00006FA3" w:rsidRDefault="008D0573" w:rsidP="008D0573">
            <w:pPr>
              <w:jc w:val="both"/>
              <w:rPr>
                <w:rFonts w:ascii="Book Antiqua" w:hAnsi="Book Antiqua" w:cs="Arial"/>
                <w:sz w:val="22"/>
                <w:szCs w:val="22"/>
              </w:rPr>
            </w:pPr>
          </w:p>
          <w:p w14:paraId="62FC93A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006FA3">
              <w:rPr>
                <w:rFonts w:ascii="Book Antiqua" w:hAnsi="Book Antiqua" w:cs="Arial"/>
                <w:sz w:val="22"/>
                <w:szCs w:val="22"/>
              </w:rPr>
              <w:t>apprise</w:t>
            </w:r>
            <w:proofErr w:type="gramEnd"/>
            <w:r w:rsidRPr="00006FA3">
              <w:rPr>
                <w:rFonts w:ascii="Book Antiqua" w:hAnsi="Book Antiqua" w:cs="Arial"/>
                <w:sz w:val="22"/>
                <w:szCs w:val="22"/>
              </w:rPr>
              <w:t xml:space="preserve"> the POWERGRID APEX SAFETY BOARD as brought out above.</w:t>
            </w:r>
          </w:p>
          <w:p w14:paraId="0EBA5195" w14:textId="77777777" w:rsidR="008D0573" w:rsidRPr="00006FA3" w:rsidRDefault="008D0573" w:rsidP="008D0573">
            <w:pPr>
              <w:jc w:val="both"/>
              <w:rPr>
                <w:rFonts w:ascii="Book Antiqua" w:hAnsi="Book Antiqua" w:cs="Arial"/>
                <w:b/>
                <w:bCs/>
                <w:sz w:val="22"/>
                <w:szCs w:val="22"/>
              </w:rPr>
            </w:pPr>
          </w:p>
        </w:tc>
      </w:tr>
      <w:tr w:rsidR="008D0573" w:rsidRPr="00006FA3" w14:paraId="0FAFF946" w14:textId="77777777" w:rsidTr="00623770">
        <w:tc>
          <w:tcPr>
            <w:tcW w:w="824" w:type="dxa"/>
            <w:tcBorders>
              <w:right w:val="single" w:sz="4" w:space="0" w:color="auto"/>
            </w:tcBorders>
          </w:tcPr>
          <w:p w14:paraId="35CD7DB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18.3.3.23</w:t>
            </w:r>
          </w:p>
        </w:tc>
        <w:tc>
          <w:tcPr>
            <w:tcW w:w="7184" w:type="dxa"/>
            <w:tcBorders>
              <w:left w:val="nil"/>
            </w:tcBorders>
          </w:tcPr>
          <w:p w14:paraId="03A8652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w:t>
            </w:r>
            <w:proofErr w:type="gramStart"/>
            <w:r w:rsidRPr="00006FA3">
              <w:rPr>
                <w:rFonts w:ascii="Book Antiqua" w:hAnsi="Book Antiqua" w:cs="Arial"/>
                <w:b/>
                <w:bCs/>
                <w:sz w:val="22"/>
                <w:szCs w:val="22"/>
              </w:rPr>
              <w:t>3.23</w:t>
            </w:r>
            <w:proofErr w:type="gramEnd"/>
            <w:r w:rsidRPr="00006FA3">
              <w:rPr>
                <w:rFonts w:ascii="Book Antiqua" w:hAnsi="Book Antiqua" w:cs="Arial"/>
                <w:b/>
                <w:bCs/>
                <w:sz w:val="22"/>
                <w:szCs w:val="22"/>
              </w:rPr>
              <w:t xml:space="preserve"> with the following:</w:t>
            </w:r>
          </w:p>
          <w:p w14:paraId="6E3CB120" w14:textId="77777777" w:rsidR="008D0573" w:rsidRPr="00006FA3" w:rsidRDefault="008D0573" w:rsidP="008D0573">
            <w:pPr>
              <w:jc w:val="both"/>
              <w:rPr>
                <w:rFonts w:ascii="Book Antiqua" w:hAnsi="Book Antiqua" w:cs="Arial"/>
                <w:sz w:val="22"/>
                <w:szCs w:val="22"/>
              </w:rPr>
            </w:pPr>
          </w:p>
          <w:p w14:paraId="2964086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If the Contractor fails in providing </w:t>
            </w:r>
            <w:proofErr w:type="gramStart"/>
            <w:r w:rsidRPr="00006FA3">
              <w:rPr>
                <w:rFonts w:ascii="Book Antiqua" w:hAnsi="Book Antiqua" w:cs="Arial"/>
                <w:sz w:val="22"/>
                <w:szCs w:val="22"/>
              </w:rPr>
              <w:t>safe</w:t>
            </w:r>
            <w:proofErr w:type="gramEnd"/>
            <w:r w:rsidRPr="00006FA3">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006FA3">
              <w:rPr>
                <w:rFonts w:ascii="Book Antiqua" w:hAnsi="Book Antiqua" w:cs="Arial"/>
                <w:b/>
                <w:bCs/>
                <w:sz w:val="22"/>
                <w:szCs w:val="22"/>
              </w:rPr>
              <w:t xml:space="preserve">a </w:t>
            </w:r>
            <w:proofErr w:type="gramStart"/>
            <w:r w:rsidRPr="00006FA3">
              <w:rPr>
                <w:rFonts w:ascii="Book Antiqua" w:hAnsi="Book Antiqua" w:cs="Arial"/>
                <w:b/>
                <w:bCs/>
                <w:sz w:val="22"/>
                <w:szCs w:val="22"/>
              </w:rPr>
              <w:t>recovery</w:t>
            </w:r>
            <w:r w:rsidRPr="00006FA3">
              <w:rPr>
                <w:rFonts w:ascii="Book Antiqua" w:hAnsi="Book Antiqua" w:cs="Arial"/>
                <w:sz w:val="22"/>
                <w:szCs w:val="22"/>
              </w:rPr>
              <w:t xml:space="preserve">  at</w:t>
            </w:r>
            <w:proofErr w:type="gramEnd"/>
            <w:r w:rsidRPr="00006FA3">
              <w:rPr>
                <w:rFonts w:ascii="Book Antiqua" w:hAnsi="Book Antiqua" w:cs="Arial"/>
                <w:sz w:val="22"/>
                <w:szCs w:val="22"/>
              </w:rPr>
              <w:t xml:space="preserve"> the rate of Rs. 10,000/- per day or part thereof to be deposited in Safety Corpus Fund pursuant to GCC Sub-Clause 18.3.</w:t>
            </w:r>
            <w:proofErr w:type="gramStart"/>
            <w:r w:rsidRPr="00006FA3">
              <w:rPr>
                <w:rFonts w:ascii="Book Antiqua" w:hAnsi="Book Antiqua" w:cs="Arial"/>
                <w:sz w:val="22"/>
                <w:szCs w:val="22"/>
              </w:rPr>
              <w:t>3.26</w:t>
            </w:r>
            <w:proofErr w:type="gramEnd"/>
            <w:r w:rsidRPr="00006FA3">
              <w:rPr>
                <w:rFonts w:ascii="Book Antiqua" w:hAnsi="Book Antiqua"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006FA3">
              <w:rPr>
                <w:rFonts w:ascii="Book Antiqua" w:hAnsi="Book Antiqua" w:cs="Arial"/>
                <w:sz w:val="22"/>
                <w:szCs w:val="22"/>
              </w:rPr>
              <w:t>3.24</w:t>
            </w:r>
            <w:proofErr w:type="gramEnd"/>
            <w:r w:rsidRPr="00006FA3">
              <w:rPr>
                <w:rFonts w:ascii="Book Antiqua" w:hAnsi="Book Antiqua" w:cs="Arial"/>
                <w:sz w:val="22"/>
                <w:szCs w:val="22"/>
              </w:rPr>
              <w:t xml:space="preserve"> shall also apply in addition to </w:t>
            </w:r>
            <w:r w:rsidRPr="00006FA3">
              <w:rPr>
                <w:rFonts w:ascii="Book Antiqua" w:hAnsi="Book Antiqua" w:cs="Arial"/>
                <w:b/>
                <w:bCs/>
                <w:sz w:val="22"/>
                <w:szCs w:val="22"/>
              </w:rPr>
              <w:t>recovery</w:t>
            </w:r>
            <w:r w:rsidRPr="00006FA3">
              <w:rPr>
                <w:rFonts w:ascii="Book Antiqua" w:hAnsi="Book Antiqua" w:cs="Arial"/>
                <w:sz w:val="22"/>
                <w:szCs w:val="22"/>
              </w:rPr>
              <w:t xml:space="preserve"> mentioned in this Clause.</w:t>
            </w:r>
          </w:p>
          <w:p w14:paraId="7DA3CB02" w14:textId="77777777" w:rsidR="008D0573" w:rsidRPr="00006FA3" w:rsidRDefault="008D0573" w:rsidP="008D0573">
            <w:pPr>
              <w:jc w:val="both"/>
              <w:rPr>
                <w:rFonts w:ascii="Book Antiqua" w:hAnsi="Book Antiqua" w:cs="Arial"/>
                <w:sz w:val="22"/>
                <w:szCs w:val="22"/>
              </w:rPr>
            </w:pPr>
          </w:p>
        </w:tc>
      </w:tr>
      <w:tr w:rsidR="008D0573" w:rsidRPr="00006FA3" w14:paraId="029A9632" w14:textId="77777777" w:rsidTr="00623770">
        <w:tc>
          <w:tcPr>
            <w:tcW w:w="824" w:type="dxa"/>
            <w:tcBorders>
              <w:right w:val="single" w:sz="4" w:space="0" w:color="auto"/>
            </w:tcBorders>
          </w:tcPr>
          <w:p w14:paraId="6CFABB7B"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18.3.3.24</w:t>
            </w:r>
          </w:p>
        </w:tc>
        <w:tc>
          <w:tcPr>
            <w:tcW w:w="7184" w:type="dxa"/>
            <w:tcBorders>
              <w:left w:val="nil"/>
            </w:tcBorders>
          </w:tcPr>
          <w:p w14:paraId="526C38B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18.3.3.24 with the following:</w:t>
            </w:r>
          </w:p>
          <w:p w14:paraId="1CC7B346" w14:textId="77777777" w:rsidR="008D0573" w:rsidRPr="00006FA3" w:rsidRDefault="008D0573" w:rsidP="008D0573">
            <w:pPr>
              <w:jc w:val="both"/>
              <w:rPr>
                <w:rFonts w:ascii="Book Antiqua" w:hAnsi="Book Antiqua" w:cs="Arial"/>
                <w:b/>
                <w:bCs/>
                <w:sz w:val="22"/>
                <w:szCs w:val="22"/>
              </w:rPr>
            </w:pPr>
          </w:p>
          <w:p w14:paraId="34353728"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b/>
                <w:bCs/>
                <w:sz w:val="22"/>
                <w:szCs w:val="22"/>
              </w:rPr>
              <w:t>In case of an accident at Site</w:t>
            </w:r>
            <w:r w:rsidRPr="00006FA3">
              <w:rPr>
                <w:rFonts w:ascii="Book Antiqua" w:hAnsi="Book Antiqua" w:cs="Arial"/>
                <w:sz w:val="22"/>
                <w:szCs w:val="22"/>
              </w:rPr>
              <w:t xml:space="preserve"> </w:t>
            </w:r>
            <w:r w:rsidRPr="00006FA3">
              <w:rPr>
                <w:rFonts w:ascii="Book Antiqua" w:hAnsi="Book Antiqua" w:cs="Arial"/>
                <w:b/>
                <w:bCs/>
                <w:sz w:val="22"/>
                <w:szCs w:val="22"/>
              </w:rPr>
              <w:t>or adjacent thereto</w:t>
            </w:r>
            <w:r w:rsidRPr="00006FA3">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006FA3">
              <w:rPr>
                <w:rFonts w:ascii="Book Antiqua" w:hAnsi="Book Antiqua" w:cs="Arial"/>
                <w:sz w:val="22"/>
                <w:szCs w:val="22"/>
              </w:rPr>
              <w:t>kith</w:t>
            </w:r>
            <w:proofErr w:type="gramEnd"/>
            <w:r w:rsidRPr="00006FA3">
              <w:rPr>
                <w:rFonts w:ascii="Book Antiqua" w:hAnsi="Book Antiqua" w:cs="Arial"/>
                <w:sz w:val="22"/>
                <w:szCs w:val="22"/>
              </w:rPr>
              <w:t xml:space="preserve"> and kin of the deceased:</w:t>
            </w:r>
          </w:p>
          <w:p w14:paraId="7891D23E" w14:textId="41573B21" w:rsidR="008D0573" w:rsidRDefault="008D0573" w:rsidP="008D0573">
            <w:pPr>
              <w:ind w:left="-18" w:firstLine="18"/>
              <w:jc w:val="both"/>
              <w:rPr>
                <w:rFonts w:ascii="Book Antiqua" w:hAnsi="Book Antiqua" w:cs="Arial"/>
                <w:sz w:val="22"/>
                <w:szCs w:val="22"/>
              </w:rPr>
            </w:pPr>
          </w:p>
          <w:p w14:paraId="4A84410C" w14:textId="77777777" w:rsidR="008D0573" w:rsidRPr="00006FA3" w:rsidRDefault="008D0573" w:rsidP="008D057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8D0573" w:rsidRPr="00006FA3" w14:paraId="49A6E39D" w14:textId="77777777" w:rsidTr="002E5015">
              <w:tc>
                <w:tcPr>
                  <w:tcW w:w="359" w:type="dxa"/>
                </w:tcPr>
                <w:p w14:paraId="0D3B972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a</w:t>
                  </w:r>
                </w:p>
              </w:tc>
              <w:tc>
                <w:tcPr>
                  <w:tcW w:w="3957" w:type="dxa"/>
                </w:tcPr>
                <w:p w14:paraId="4221712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Fatal injury or </w:t>
                  </w:r>
                  <w:proofErr w:type="gramStart"/>
                  <w:r w:rsidRPr="00006FA3">
                    <w:rPr>
                      <w:rFonts w:ascii="Book Antiqua" w:hAnsi="Book Antiqua" w:cs="Arial"/>
                      <w:sz w:val="22"/>
                      <w:szCs w:val="22"/>
                    </w:rPr>
                    <w:t>accident causing</w:t>
                  </w:r>
                  <w:proofErr w:type="gramEnd"/>
                  <w:r w:rsidRPr="00006FA3">
                    <w:rPr>
                      <w:rFonts w:ascii="Book Antiqua" w:hAnsi="Book Antiqua" w:cs="Arial"/>
                      <w:sz w:val="22"/>
                      <w:szCs w:val="22"/>
                    </w:rPr>
                    <w:t xml:space="preserve"> death</w:t>
                  </w:r>
                </w:p>
              </w:tc>
              <w:tc>
                <w:tcPr>
                  <w:tcW w:w="2250" w:type="dxa"/>
                </w:tcPr>
                <w:p w14:paraId="17FFC14A"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15,00,000/- per person</w:t>
                  </w:r>
                </w:p>
              </w:tc>
            </w:tr>
            <w:tr w:rsidR="008D0573" w:rsidRPr="00006FA3" w14:paraId="56C3245B" w14:textId="77777777" w:rsidTr="002E5015">
              <w:tc>
                <w:tcPr>
                  <w:tcW w:w="359" w:type="dxa"/>
                </w:tcPr>
                <w:p w14:paraId="2276CC9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b</w:t>
                  </w:r>
                </w:p>
              </w:tc>
              <w:tc>
                <w:tcPr>
                  <w:tcW w:w="3957" w:type="dxa"/>
                </w:tcPr>
                <w:p w14:paraId="4292719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Major injuries or accident causing 25% or more permanent disablement</w:t>
                  </w:r>
                </w:p>
              </w:tc>
              <w:tc>
                <w:tcPr>
                  <w:tcW w:w="2250" w:type="dxa"/>
                </w:tcPr>
                <w:p w14:paraId="071BF64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5,00,000/- per person</w:t>
                  </w:r>
                </w:p>
              </w:tc>
            </w:tr>
          </w:tbl>
          <w:p w14:paraId="1756A3DB" w14:textId="77777777" w:rsidR="008D0573" w:rsidRPr="00006FA3" w:rsidRDefault="008D0573" w:rsidP="008D0573">
            <w:pPr>
              <w:ind w:left="-18" w:firstLine="18"/>
              <w:jc w:val="both"/>
              <w:rPr>
                <w:rFonts w:ascii="Book Antiqua" w:hAnsi="Book Antiqua" w:cs="Arial"/>
                <w:sz w:val="22"/>
                <w:szCs w:val="22"/>
              </w:rPr>
            </w:pPr>
          </w:p>
          <w:p w14:paraId="71D8D881"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Permanent disablement shall have same meaning as indicated in </w:t>
            </w:r>
            <w:r w:rsidRPr="00006FA3">
              <w:rPr>
                <w:rFonts w:ascii="Book Antiqua" w:hAnsi="Book Antiqua" w:cs="Arial"/>
                <w:bCs/>
                <w:sz w:val="22"/>
                <w:szCs w:val="22"/>
              </w:rPr>
              <w:t xml:space="preserve">Employee’s Compensation Act. The amount to be deposited with Employer and passed on to the person mentioned above shall be in </w:t>
            </w:r>
            <w:r w:rsidRPr="00006FA3">
              <w:rPr>
                <w:rFonts w:ascii="Book Antiqua" w:hAnsi="Book Antiqua" w:cs="Arial"/>
                <w:bCs/>
                <w:sz w:val="22"/>
                <w:szCs w:val="22"/>
              </w:rPr>
              <w:lastRenderedPageBreak/>
              <w:t>addition to the compensation payable under the relevant provisions of the Employee’s</w:t>
            </w:r>
            <w:r w:rsidRPr="00006FA3">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06FA3">
              <w:rPr>
                <w:rFonts w:ascii="Book Antiqua" w:hAnsi="Book Antiqua" w:cs="Arial"/>
                <w:sz w:val="22"/>
                <w:szCs w:val="22"/>
              </w:rPr>
              <w:t>above mentioned</w:t>
            </w:r>
            <w:proofErr w:type="gramEnd"/>
            <w:r w:rsidRPr="00006FA3">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006FA3">
              <w:rPr>
                <w:rFonts w:ascii="Book Antiqua" w:hAnsi="Book Antiqua" w:cs="Arial"/>
                <w:sz w:val="22"/>
                <w:szCs w:val="22"/>
              </w:rPr>
              <w:t>and also</w:t>
            </w:r>
            <w:proofErr w:type="gramEnd"/>
            <w:r w:rsidRPr="00006FA3">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8D0573" w:rsidRPr="00006FA3" w:rsidRDefault="008D0573" w:rsidP="008D0573">
            <w:pPr>
              <w:ind w:left="-18" w:firstLine="18"/>
              <w:jc w:val="both"/>
              <w:rPr>
                <w:rFonts w:ascii="Book Antiqua" w:hAnsi="Book Antiqua" w:cs="Arial"/>
                <w:sz w:val="22"/>
                <w:szCs w:val="22"/>
              </w:rPr>
            </w:pPr>
          </w:p>
          <w:p w14:paraId="2F07BC92"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006FA3">
              <w:rPr>
                <w:rFonts w:ascii="Book Antiqua" w:hAnsi="Book Antiqua" w:cs="Arial"/>
                <w:sz w:val="22"/>
                <w:szCs w:val="22"/>
              </w:rPr>
              <w:t>afresh</w:t>
            </w:r>
            <w:proofErr w:type="gramEnd"/>
            <w:r w:rsidRPr="00006FA3">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r w:rsidRPr="00006FA3">
              <w:rPr>
                <w:rFonts w:ascii="Book Antiqua" w:hAnsi="Book Antiqua" w:cs="Arial"/>
                <w:b/>
                <w:bCs/>
                <w:sz w:val="22"/>
                <w:szCs w:val="22"/>
              </w:rPr>
              <w:t>.</w:t>
            </w:r>
          </w:p>
          <w:p w14:paraId="6B37CC35" w14:textId="77777777" w:rsidR="008D0573" w:rsidRDefault="008D0573" w:rsidP="008D0573">
            <w:pPr>
              <w:jc w:val="both"/>
              <w:rPr>
                <w:rFonts w:ascii="Book Antiqua" w:hAnsi="Book Antiqua" w:cs="Arial"/>
                <w:b/>
                <w:bCs/>
                <w:sz w:val="22"/>
                <w:szCs w:val="22"/>
              </w:rPr>
            </w:pPr>
          </w:p>
          <w:p w14:paraId="56D9F50B" w14:textId="279A72EE" w:rsidR="008D0573" w:rsidRPr="00006FA3" w:rsidRDefault="008D0573" w:rsidP="008D0573">
            <w:pPr>
              <w:jc w:val="both"/>
              <w:rPr>
                <w:rFonts w:ascii="Book Antiqua" w:hAnsi="Book Antiqua" w:cs="Arial"/>
                <w:b/>
                <w:bCs/>
                <w:sz w:val="22"/>
                <w:szCs w:val="22"/>
              </w:rPr>
            </w:pPr>
          </w:p>
        </w:tc>
      </w:tr>
      <w:tr w:rsidR="008D0573" w:rsidRPr="00006FA3" w14:paraId="4BBA6D13" w14:textId="77777777" w:rsidTr="00623770">
        <w:tc>
          <w:tcPr>
            <w:tcW w:w="824" w:type="dxa"/>
            <w:tcBorders>
              <w:right w:val="single" w:sz="4" w:space="0" w:color="auto"/>
            </w:tcBorders>
          </w:tcPr>
          <w:p w14:paraId="7F809E8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18.3.3.25</w:t>
            </w:r>
          </w:p>
        </w:tc>
        <w:tc>
          <w:tcPr>
            <w:tcW w:w="7184" w:type="dxa"/>
            <w:tcBorders>
              <w:left w:val="nil"/>
            </w:tcBorders>
          </w:tcPr>
          <w:p w14:paraId="7C3050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18.3.3.25 with the following:</w:t>
            </w:r>
          </w:p>
          <w:p w14:paraId="6492B3BD" w14:textId="77777777" w:rsidR="008D0573" w:rsidRPr="00006FA3" w:rsidRDefault="008D0573" w:rsidP="008D0573">
            <w:pPr>
              <w:jc w:val="both"/>
              <w:rPr>
                <w:rFonts w:ascii="Book Antiqua" w:hAnsi="Book Antiqua" w:cs="Arial"/>
                <w:b/>
                <w:bCs/>
                <w:sz w:val="22"/>
                <w:szCs w:val="22"/>
              </w:rPr>
            </w:pPr>
          </w:p>
          <w:p w14:paraId="6B0645C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Notwithstanding </w:t>
            </w:r>
            <w:proofErr w:type="gramStart"/>
            <w:r w:rsidRPr="00006FA3">
              <w:rPr>
                <w:rFonts w:ascii="Book Antiqua" w:hAnsi="Book Antiqua" w:cs="Arial"/>
                <w:sz w:val="22"/>
                <w:szCs w:val="22"/>
              </w:rPr>
              <w:t>above</w:t>
            </w:r>
            <w:proofErr w:type="gramEnd"/>
            <w:r w:rsidRPr="00006FA3">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6AAFE79D" w14:textId="77777777" w:rsidR="008D0573" w:rsidRPr="00006FA3" w:rsidRDefault="008D0573" w:rsidP="008D057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8D0573" w:rsidRPr="00006FA3" w14:paraId="0901C7D4" w14:textId="77777777" w:rsidTr="00AC6E5C">
              <w:tc>
                <w:tcPr>
                  <w:tcW w:w="424" w:type="dxa"/>
                </w:tcPr>
                <w:p w14:paraId="795569D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a.</w:t>
                  </w:r>
                </w:p>
              </w:tc>
              <w:tc>
                <w:tcPr>
                  <w:tcW w:w="2253" w:type="dxa"/>
                </w:tcPr>
                <w:p w14:paraId="5CCA6E5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1st Fatal Accident </w:t>
                  </w:r>
                </w:p>
              </w:tc>
              <w:tc>
                <w:tcPr>
                  <w:tcW w:w="4140" w:type="dxa"/>
                </w:tcPr>
                <w:p w14:paraId="5CF6F42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 of the Contract price as awarded, limited to Rs. 50,00,000/-</w:t>
                  </w:r>
                </w:p>
              </w:tc>
            </w:tr>
            <w:tr w:rsidR="008D0573" w:rsidRPr="00006FA3" w14:paraId="49A43DE9" w14:textId="77777777" w:rsidTr="00AC6E5C">
              <w:tc>
                <w:tcPr>
                  <w:tcW w:w="424" w:type="dxa"/>
                </w:tcPr>
                <w:p w14:paraId="245BB7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b.</w:t>
                  </w:r>
                </w:p>
              </w:tc>
              <w:tc>
                <w:tcPr>
                  <w:tcW w:w="2253" w:type="dxa"/>
                </w:tcPr>
                <w:p w14:paraId="6DACDE5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2nd Fatal Accident </w:t>
                  </w:r>
                </w:p>
              </w:tc>
              <w:tc>
                <w:tcPr>
                  <w:tcW w:w="4140" w:type="dxa"/>
                </w:tcPr>
                <w:p w14:paraId="1BDB5D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1.5% of the Contract price as awarded, limited to Rs. 75,00,000/-</w:t>
                  </w:r>
                </w:p>
              </w:tc>
            </w:tr>
            <w:tr w:rsidR="008D0573" w:rsidRPr="00006FA3" w14:paraId="72FDE9F3" w14:textId="77777777" w:rsidTr="00AC6E5C">
              <w:tc>
                <w:tcPr>
                  <w:tcW w:w="424" w:type="dxa"/>
                </w:tcPr>
                <w:p w14:paraId="3CE7EB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c.</w:t>
                  </w:r>
                </w:p>
              </w:tc>
              <w:tc>
                <w:tcPr>
                  <w:tcW w:w="2253" w:type="dxa"/>
                </w:tcPr>
                <w:p w14:paraId="2846A2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w:t>
                  </w:r>
                  <w:proofErr w:type="gramStart"/>
                  <w:r w:rsidRPr="00006FA3">
                    <w:rPr>
                      <w:rFonts w:ascii="Book Antiqua" w:hAnsi="Book Antiqua" w:cs="Arial"/>
                      <w:sz w:val="22"/>
                      <w:szCs w:val="22"/>
                    </w:rPr>
                    <w:t>3rd</w:t>
                  </w:r>
                  <w:proofErr w:type="gramEnd"/>
                  <w:r w:rsidRPr="00006FA3">
                    <w:rPr>
                      <w:rFonts w:ascii="Book Antiqua" w:hAnsi="Book Antiqua" w:cs="Arial"/>
                      <w:sz w:val="22"/>
                      <w:szCs w:val="22"/>
                    </w:rPr>
                    <w:t xml:space="preserve"> Fatal Accident </w:t>
                  </w:r>
                </w:p>
              </w:tc>
              <w:tc>
                <w:tcPr>
                  <w:tcW w:w="4140" w:type="dxa"/>
                </w:tcPr>
                <w:p w14:paraId="38E637F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w:t>
                  </w:r>
                </w:p>
              </w:tc>
            </w:tr>
            <w:tr w:rsidR="008D0573" w:rsidRPr="00006FA3" w14:paraId="0D44DD49" w14:textId="77777777" w:rsidTr="00AC6E5C">
              <w:tc>
                <w:tcPr>
                  <w:tcW w:w="424" w:type="dxa"/>
                </w:tcPr>
                <w:p w14:paraId="12050CB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w:t>
                  </w:r>
                </w:p>
              </w:tc>
              <w:tc>
                <w:tcPr>
                  <w:tcW w:w="2253" w:type="dxa"/>
                </w:tcPr>
                <w:p w14:paraId="66C5584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Re-occurrence of Fatal Accident even after 3rd Fatal Accident </w:t>
                  </w:r>
                </w:p>
              </w:tc>
              <w:tc>
                <w:tcPr>
                  <w:tcW w:w="4140" w:type="dxa"/>
                </w:tcPr>
                <w:p w14:paraId="3BD8F53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 per fatal accident</w:t>
                  </w:r>
                </w:p>
              </w:tc>
            </w:tr>
          </w:tbl>
          <w:p w14:paraId="25E9EEDF" w14:textId="77777777" w:rsidR="008D0573" w:rsidRPr="00006FA3" w:rsidRDefault="008D0573" w:rsidP="008D0573">
            <w:pPr>
              <w:ind w:left="-18" w:firstLine="18"/>
              <w:jc w:val="both"/>
              <w:rPr>
                <w:rFonts w:ascii="Book Antiqua" w:hAnsi="Book Antiqua" w:cs="Arial"/>
                <w:b/>
                <w:bCs/>
                <w:sz w:val="22"/>
                <w:szCs w:val="22"/>
              </w:rPr>
            </w:pPr>
          </w:p>
          <w:p w14:paraId="1A7DA114"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w:t>
            </w:r>
            <w:r w:rsidRPr="00006FA3">
              <w:rPr>
                <w:rFonts w:ascii="Book Antiqua" w:hAnsi="Book Antiqua" w:cs="Arial"/>
                <w:sz w:val="22"/>
                <w:szCs w:val="22"/>
              </w:rPr>
              <w:lastRenderedPageBreak/>
              <w:t>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8D0573" w:rsidRPr="00006FA3" w:rsidRDefault="008D0573" w:rsidP="008D0573">
            <w:pPr>
              <w:ind w:left="-18" w:firstLine="18"/>
              <w:jc w:val="both"/>
              <w:rPr>
                <w:rFonts w:ascii="Book Antiqua" w:hAnsi="Book Antiqua" w:cs="Arial"/>
                <w:sz w:val="22"/>
                <w:szCs w:val="22"/>
              </w:rPr>
            </w:pPr>
          </w:p>
          <w:p w14:paraId="7186E9A6"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8D0573" w:rsidRPr="00006FA3" w:rsidRDefault="008D0573" w:rsidP="008D0573">
            <w:pPr>
              <w:ind w:left="-18" w:firstLine="18"/>
              <w:jc w:val="both"/>
              <w:rPr>
                <w:rFonts w:ascii="Book Antiqua" w:hAnsi="Book Antiqua" w:cs="Arial"/>
                <w:sz w:val="22"/>
                <w:szCs w:val="22"/>
              </w:rPr>
            </w:pPr>
          </w:p>
          <w:p w14:paraId="274629B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8D0573" w:rsidRPr="00006FA3" w:rsidRDefault="008D0573" w:rsidP="008D0573">
            <w:pPr>
              <w:ind w:left="-18"/>
              <w:jc w:val="both"/>
              <w:rPr>
                <w:rFonts w:ascii="Book Antiqua" w:hAnsi="Book Antiqua" w:cs="Arial"/>
                <w:sz w:val="22"/>
                <w:szCs w:val="22"/>
              </w:rPr>
            </w:pPr>
          </w:p>
          <w:p w14:paraId="6D71F316" w14:textId="77777777" w:rsidR="008D0573" w:rsidRDefault="008D0573" w:rsidP="008D0573">
            <w:pPr>
              <w:jc w:val="both"/>
              <w:rPr>
                <w:rFonts w:ascii="Book Antiqua" w:hAnsi="Book Antiqua" w:cs="Arial"/>
                <w:sz w:val="22"/>
                <w:szCs w:val="22"/>
              </w:rPr>
            </w:pPr>
            <w:r w:rsidRPr="00006FA3">
              <w:rPr>
                <w:rFonts w:ascii="Book Antiqua" w:hAnsi="Book Antiqua" w:cs="Arial"/>
                <w:sz w:val="22"/>
                <w:szCs w:val="22"/>
              </w:rPr>
              <w:t xml:space="preserve">GST, if any, applicable on recoveries as mentioned at GCC Sub-Clause 18.3.3, shall be payable by the Contractor in addition to the </w:t>
            </w:r>
            <w:proofErr w:type="gramStart"/>
            <w:r w:rsidRPr="00006FA3">
              <w:rPr>
                <w:rFonts w:ascii="Book Antiqua" w:hAnsi="Book Antiqua" w:cs="Arial"/>
                <w:sz w:val="22"/>
                <w:szCs w:val="22"/>
              </w:rPr>
              <w:t>amount</w:t>
            </w:r>
            <w:proofErr w:type="gramEnd"/>
            <w:r w:rsidRPr="00006FA3">
              <w:rPr>
                <w:rFonts w:ascii="Book Antiqua" w:hAnsi="Book Antiqua" w:cs="Arial"/>
                <w:sz w:val="22"/>
                <w:szCs w:val="22"/>
              </w:rPr>
              <w:t xml:space="preserve"> of recoveries mentioned therein.</w:t>
            </w:r>
          </w:p>
          <w:p w14:paraId="4CD969BE" w14:textId="2DD55D88" w:rsidR="008D0573" w:rsidRPr="00006FA3" w:rsidRDefault="008D0573" w:rsidP="008D0573">
            <w:pPr>
              <w:jc w:val="both"/>
              <w:rPr>
                <w:rFonts w:ascii="Book Antiqua" w:hAnsi="Book Antiqua" w:cs="Arial"/>
                <w:sz w:val="22"/>
                <w:szCs w:val="22"/>
              </w:rPr>
            </w:pPr>
          </w:p>
        </w:tc>
      </w:tr>
      <w:tr w:rsidR="008D0573" w:rsidRPr="00006FA3" w14:paraId="74F20F20" w14:textId="77777777" w:rsidTr="00623770">
        <w:tc>
          <w:tcPr>
            <w:tcW w:w="824" w:type="dxa"/>
            <w:tcBorders>
              <w:right w:val="single" w:sz="4" w:space="0" w:color="auto"/>
            </w:tcBorders>
          </w:tcPr>
          <w:p w14:paraId="49F73D94"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18.3.3.28</w:t>
            </w:r>
          </w:p>
        </w:tc>
        <w:tc>
          <w:tcPr>
            <w:tcW w:w="7184" w:type="dxa"/>
            <w:tcBorders>
              <w:left w:val="nil"/>
            </w:tcBorders>
          </w:tcPr>
          <w:p w14:paraId="4AB01DB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18.3.3.28 with the following:</w:t>
            </w:r>
          </w:p>
          <w:p w14:paraId="6170EFFD" w14:textId="77777777" w:rsidR="008D0573" w:rsidRPr="00006FA3" w:rsidRDefault="008D0573" w:rsidP="008D0573">
            <w:pPr>
              <w:jc w:val="both"/>
              <w:rPr>
                <w:rFonts w:ascii="Book Antiqua" w:hAnsi="Book Antiqua" w:cs="Arial"/>
                <w:b/>
                <w:bCs/>
                <w:sz w:val="22"/>
                <w:szCs w:val="22"/>
              </w:rPr>
            </w:pPr>
          </w:p>
          <w:p w14:paraId="44B39613" w14:textId="77777777" w:rsidR="008D0573" w:rsidRPr="00006FA3" w:rsidRDefault="008D0573" w:rsidP="008D0573">
            <w:pPr>
              <w:jc w:val="both"/>
              <w:rPr>
                <w:rFonts w:ascii="Book Antiqua" w:hAnsi="Book Antiqua" w:cs="Arial"/>
                <w:b/>
                <w:sz w:val="22"/>
                <w:szCs w:val="22"/>
              </w:rPr>
            </w:pPr>
            <w:r w:rsidRPr="00006FA3">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the requisite documents mentioned therein and as per </w:t>
            </w:r>
            <w:proofErr w:type="gramStart"/>
            <w:r w:rsidRPr="00006FA3">
              <w:rPr>
                <w:rFonts w:ascii="Book Antiqua" w:hAnsi="Book Antiqua" w:cs="Arial"/>
                <w:sz w:val="22"/>
                <w:szCs w:val="22"/>
              </w:rPr>
              <w:t>check-list</w:t>
            </w:r>
            <w:proofErr w:type="gramEnd"/>
            <w:r w:rsidRPr="00006FA3">
              <w:rPr>
                <w:rFonts w:ascii="Book Antiqua" w:hAnsi="Book Antiqua" w:cs="Arial"/>
                <w:sz w:val="22"/>
                <w:szCs w:val="22"/>
              </w:rPr>
              <w:t xml:space="preserve"> contained therein to the Engineer In-Charge for its approval </w:t>
            </w:r>
            <w:r w:rsidRPr="00006FA3">
              <w:rPr>
                <w:rFonts w:ascii="Book Antiqua" w:hAnsi="Book Antiqua" w:cs="Arial"/>
                <w:b/>
                <w:sz w:val="22"/>
                <w:szCs w:val="22"/>
              </w:rPr>
              <w:t>within 30 days of Notification of award.</w:t>
            </w:r>
          </w:p>
          <w:p w14:paraId="38913696" w14:textId="77777777" w:rsidR="008D0573" w:rsidRPr="00006FA3" w:rsidRDefault="008D0573" w:rsidP="008D0573">
            <w:pPr>
              <w:jc w:val="both"/>
              <w:rPr>
                <w:rFonts w:ascii="Book Antiqua" w:hAnsi="Book Antiqua" w:cs="Arial"/>
                <w:b/>
                <w:bCs/>
                <w:sz w:val="22"/>
                <w:szCs w:val="22"/>
              </w:rPr>
            </w:pPr>
          </w:p>
          <w:p w14:paraId="35E7F0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Further, one of the conditions for release of first progressive payment / subsequent payment towards Services Contract shall be submission of „Safety Plan</w:t>
            </w:r>
            <w:r w:rsidRPr="00006FA3">
              <w:rPr>
                <w:sz w:val="22"/>
                <w:szCs w:val="22"/>
              </w:rPr>
              <w:t>‟</w:t>
            </w:r>
            <w:r w:rsidRPr="00006FA3">
              <w:rPr>
                <w:rFonts w:ascii="Book Antiqua" w:hAnsi="Book Antiqua" w:cs="Arial"/>
                <w:sz w:val="22"/>
                <w:szCs w:val="22"/>
              </w:rPr>
              <w:t xml:space="preserve">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requisite documents and approval of the same by the Engineer In-Charge.</w:t>
            </w:r>
          </w:p>
          <w:p w14:paraId="1E065B87" w14:textId="77777777" w:rsidR="008D0573" w:rsidRPr="00006FA3" w:rsidRDefault="008D0573" w:rsidP="008D0573">
            <w:pPr>
              <w:jc w:val="both"/>
              <w:rPr>
                <w:rFonts w:ascii="Book Antiqua" w:hAnsi="Book Antiqua" w:cs="Arial"/>
                <w:sz w:val="22"/>
                <w:szCs w:val="22"/>
              </w:rPr>
            </w:pPr>
          </w:p>
        </w:tc>
      </w:tr>
      <w:tr w:rsidR="008D0573" w:rsidRPr="00006FA3" w14:paraId="5E500426" w14:textId="77777777" w:rsidTr="00623770">
        <w:tc>
          <w:tcPr>
            <w:tcW w:w="824" w:type="dxa"/>
            <w:tcBorders>
              <w:right w:val="single" w:sz="4" w:space="0" w:color="auto"/>
            </w:tcBorders>
          </w:tcPr>
          <w:p w14:paraId="053B2A9A"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18.3.3.29</w:t>
            </w:r>
          </w:p>
        </w:tc>
        <w:tc>
          <w:tcPr>
            <w:tcW w:w="7184" w:type="dxa"/>
            <w:tcBorders>
              <w:left w:val="nil"/>
            </w:tcBorders>
          </w:tcPr>
          <w:p w14:paraId="64A696B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 new clause GCC 18.3.</w:t>
            </w:r>
            <w:proofErr w:type="gramStart"/>
            <w:r w:rsidRPr="00006FA3">
              <w:rPr>
                <w:rFonts w:ascii="Book Antiqua" w:hAnsi="Book Antiqua" w:cs="Arial"/>
                <w:b/>
                <w:bCs/>
                <w:sz w:val="22"/>
                <w:szCs w:val="22"/>
              </w:rPr>
              <w:t>3.29</w:t>
            </w:r>
            <w:proofErr w:type="gramEnd"/>
            <w:r w:rsidRPr="00006FA3">
              <w:rPr>
                <w:rFonts w:ascii="Book Antiqua" w:hAnsi="Book Antiqua" w:cs="Arial"/>
                <w:b/>
                <w:bCs/>
                <w:sz w:val="22"/>
                <w:szCs w:val="22"/>
              </w:rPr>
              <w:t xml:space="preserve"> as follows:</w:t>
            </w:r>
          </w:p>
          <w:p w14:paraId="65F0E8E2" w14:textId="77777777" w:rsidR="008D0573" w:rsidRPr="00006FA3" w:rsidRDefault="008D0573" w:rsidP="008D0573">
            <w:pPr>
              <w:jc w:val="both"/>
              <w:rPr>
                <w:rFonts w:ascii="Book Antiqua" w:hAnsi="Book Antiqua" w:cs="Arial"/>
                <w:b/>
                <w:bCs/>
                <w:sz w:val="22"/>
                <w:szCs w:val="22"/>
              </w:rPr>
            </w:pPr>
          </w:p>
          <w:p w14:paraId="6623105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8D0573" w:rsidRPr="00006FA3" w:rsidRDefault="008D0573" w:rsidP="008D0573">
            <w:pPr>
              <w:jc w:val="both"/>
              <w:rPr>
                <w:rFonts w:ascii="Book Antiqua" w:hAnsi="Book Antiqua" w:cs="Arial"/>
                <w:b/>
                <w:bCs/>
                <w:sz w:val="22"/>
                <w:szCs w:val="22"/>
              </w:rPr>
            </w:pPr>
          </w:p>
        </w:tc>
      </w:tr>
      <w:tr w:rsidR="00774B23" w:rsidRPr="00006FA3" w14:paraId="62B0641E" w14:textId="77777777" w:rsidTr="00623770">
        <w:tc>
          <w:tcPr>
            <w:tcW w:w="824" w:type="dxa"/>
            <w:tcBorders>
              <w:right w:val="single" w:sz="4" w:space="0" w:color="auto"/>
            </w:tcBorders>
          </w:tcPr>
          <w:p w14:paraId="102BA2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5042DFC1" w14:textId="77777777" w:rsidR="00774B23" w:rsidRPr="00D70870" w:rsidRDefault="00774B23" w:rsidP="00774B23">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08ECD00" w14:textId="77777777" w:rsidR="00774B23" w:rsidRPr="00D70870" w:rsidRDefault="00774B23" w:rsidP="00774B23">
            <w:pPr>
              <w:ind w:left="1035" w:hanging="1035"/>
              <w:jc w:val="both"/>
              <w:rPr>
                <w:rFonts w:ascii="Book Antiqua" w:hAnsi="Book Antiqua" w:cs="Arial"/>
                <w:b/>
                <w:bCs/>
                <w:sz w:val="22"/>
                <w:szCs w:val="22"/>
              </w:rPr>
            </w:pPr>
          </w:p>
          <w:p w14:paraId="715B4354" w14:textId="77777777" w:rsidR="00774B23" w:rsidRPr="00D70870" w:rsidRDefault="00774B23" w:rsidP="00774B23">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1568707F" w14:textId="77777777" w:rsidR="00774B23" w:rsidRPr="00006FA3" w:rsidRDefault="00774B23" w:rsidP="00774B23">
            <w:pPr>
              <w:jc w:val="both"/>
              <w:rPr>
                <w:rFonts w:ascii="Book Antiqua" w:hAnsi="Book Antiqua" w:cs="Arial"/>
                <w:sz w:val="22"/>
                <w:szCs w:val="22"/>
              </w:rPr>
            </w:pP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8D0573" w:rsidRPr="00006FA3" w:rsidRDefault="008D0573" w:rsidP="008D0573">
            <w:pPr>
              <w:jc w:val="both"/>
              <w:rPr>
                <w:rFonts w:ascii="Book Antiqua" w:hAnsi="Book Antiqua" w:cs="Arial"/>
                <w:i/>
                <w:iCs/>
                <w:sz w:val="22"/>
                <w:szCs w:val="22"/>
              </w:rPr>
            </w:pP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774B23" w:rsidRPr="00006FA3" w14:paraId="51B726C3" w14:textId="77777777" w:rsidTr="00623770">
        <w:tc>
          <w:tcPr>
            <w:tcW w:w="824" w:type="dxa"/>
            <w:tcBorders>
              <w:right w:val="single" w:sz="4" w:space="0" w:color="auto"/>
            </w:tcBorders>
          </w:tcPr>
          <w:p w14:paraId="52399324"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21.2</w:t>
            </w:r>
          </w:p>
          <w:p w14:paraId="05CEA8FE" w14:textId="4C6350A1" w:rsidR="00774B23" w:rsidRPr="00006FA3" w:rsidRDefault="00774B23" w:rsidP="00774B23">
            <w:pPr>
              <w:jc w:val="both"/>
              <w:rPr>
                <w:rFonts w:ascii="Book Antiqua" w:hAnsi="Book Antiqua" w:cs="Arial"/>
                <w:sz w:val="22"/>
                <w:szCs w:val="22"/>
              </w:rPr>
            </w:pPr>
          </w:p>
        </w:tc>
        <w:tc>
          <w:tcPr>
            <w:tcW w:w="7184" w:type="dxa"/>
            <w:tcBorders>
              <w:left w:val="nil"/>
            </w:tcBorders>
          </w:tcPr>
          <w:p w14:paraId="0AD8694E" w14:textId="77777777" w:rsidR="00774B23" w:rsidRPr="00D70870" w:rsidRDefault="00774B23" w:rsidP="00774B23">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2B4C8C1C" w14:textId="77777777" w:rsidR="00774B23" w:rsidRPr="00D70870" w:rsidRDefault="00774B23" w:rsidP="00774B23">
            <w:pPr>
              <w:keepNext/>
              <w:keepLines/>
              <w:jc w:val="both"/>
              <w:rPr>
                <w:rFonts w:ascii="Book Antiqua" w:hAnsi="Book Antiqua" w:cs="Arial"/>
                <w:b/>
                <w:bCs/>
                <w:color w:val="000000"/>
                <w:sz w:val="22"/>
                <w:szCs w:val="22"/>
              </w:rPr>
            </w:pPr>
          </w:p>
          <w:p w14:paraId="32A7DF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774B23" w:rsidRPr="00D70870" w:rsidRDefault="00774B23" w:rsidP="00774B23">
            <w:pPr>
              <w:jc w:val="both"/>
              <w:rPr>
                <w:rFonts w:ascii="Book Antiqua" w:hAnsi="Book Antiqua" w:cs="Arial"/>
                <w:sz w:val="22"/>
                <w:szCs w:val="22"/>
              </w:rPr>
            </w:pPr>
          </w:p>
          <w:p w14:paraId="0E1C3096"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774B23" w:rsidRPr="00D70870" w:rsidRDefault="00774B23" w:rsidP="00774B23">
            <w:pPr>
              <w:jc w:val="both"/>
              <w:rPr>
                <w:rFonts w:ascii="Book Antiqua" w:hAnsi="Book Antiqua" w:cs="Arial"/>
                <w:sz w:val="22"/>
                <w:szCs w:val="22"/>
              </w:rPr>
            </w:pPr>
          </w:p>
          <w:p w14:paraId="66A2DD73"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lastRenderedPageBreak/>
              <w:t xml:space="preserve">The Employer may, without prejudice to any other method of recovery, deduct the amount of such </w:t>
            </w:r>
            <w:proofErr w:type="gramStart"/>
            <w:r w:rsidRPr="00D70870">
              <w:rPr>
                <w:rFonts w:ascii="Book Antiqua" w:hAnsi="Book Antiqua" w:cs="Arial"/>
                <w:sz w:val="22"/>
                <w:szCs w:val="22"/>
              </w:rPr>
              <w:t>damages</w:t>
            </w:r>
            <w:proofErr w:type="gramEnd"/>
            <w:r w:rsidRPr="00D70870">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774B23" w:rsidRPr="00006FA3" w:rsidRDefault="00774B23" w:rsidP="00774B23">
            <w:pPr>
              <w:jc w:val="both"/>
              <w:rPr>
                <w:rFonts w:ascii="Book Antiqua" w:hAnsi="Book Antiqua" w:cs="Arial"/>
                <w:sz w:val="22"/>
                <w:szCs w:val="22"/>
              </w:rPr>
            </w:pPr>
          </w:p>
        </w:tc>
      </w:tr>
      <w:tr w:rsidR="00774B23" w:rsidRPr="00006FA3" w14:paraId="4FC03FEF" w14:textId="77777777" w:rsidTr="00623770">
        <w:tc>
          <w:tcPr>
            <w:tcW w:w="824" w:type="dxa"/>
            <w:tcBorders>
              <w:right w:val="single" w:sz="4" w:space="0" w:color="auto"/>
            </w:tcBorders>
          </w:tcPr>
          <w:p w14:paraId="3A6FC72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21.1</w:t>
            </w:r>
          </w:p>
          <w:p w14:paraId="63312013" w14:textId="77777777" w:rsidR="00774B23" w:rsidRPr="00D70870" w:rsidRDefault="00774B23" w:rsidP="00774B23">
            <w:pPr>
              <w:jc w:val="both"/>
              <w:rPr>
                <w:rFonts w:ascii="Book Antiqua" w:hAnsi="Book Antiqua" w:cs="Arial"/>
                <w:sz w:val="22"/>
                <w:szCs w:val="22"/>
              </w:rPr>
            </w:pPr>
          </w:p>
          <w:p w14:paraId="6EA86219" w14:textId="77777777" w:rsidR="00774B23" w:rsidRPr="00D70870" w:rsidRDefault="00774B23" w:rsidP="00774B23">
            <w:pPr>
              <w:jc w:val="both"/>
              <w:rPr>
                <w:rFonts w:ascii="Book Antiqua" w:hAnsi="Book Antiqua" w:cs="Arial"/>
                <w:sz w:val="22"/>
                <w:szCs w:val="22"/>
              </w:rPr>
            </w:pPr>
          </w:p>
          <w:p w14:paraId="4CC85A2F" w14:textId="77777777" w:rsidR="00774B23" w:rsidRPr="00D70870" w:rsidRDefault="00774B23" w:rsidP="00774B23">
            <w:pPr>
              <w:jc w:val="both"/>
              <w:rPr>
                <w:rFonts w:ascii="Book Antiqua" w:hAnsi="Book Antiqua" w:cs="Arial"/>
                <w:sz w:val="22"/>
                <w:szCs w:val="22"/>
              </w:rPr>
            </w:pPr>
          </w:p>
          <w:p w14:paraId="3D3895B7" w14:textId="77777777" w:rsidR="00774B23" w:rsidRPr="00D70870" w:rsidRDefault="00774B23" w:rsidP="00774B23">
            <w:pPr>
              <w:jc w:val="both"/>
              <w:rPr>
                <w:rFonts w:ascii="Book Antiqua" w:hAnsi="Book Antiqua" w:cs="Arial"/>
                <w:sz w:val="22"/>
                <w:szCs w:val="22"/>
              </w:rPr>
            </w:pPr>
          </w:p>
          <w:p w14:paraId="3ED462C0" w14:textId="77777777" w:rsidR="00774B23" w:rsidRPr="00D70870" w:rsidRDefault="00774B23" w:rsidP="00774B23">
            <w:pPr>
              <w:jc w:val="both"/>
              <w:rPr>
                <w:rFonts w:ascii="Book Antiqua" w:hAnsi="Book Antiqua" w:cs="Arial"/>
                <w:sz w:val="22"/>
                <w:szCs w:val="22"/>
              </w:rPr>
            </w:pPr>
          </w:p>
          <w:p w14:paraId="74DD2E59" w14:textId="77777777" w:rsidR="00774B23" w:rsidRPr="00D70870" w:rsidRDefault="00774B23" w:rsidP="00774B23">
            <w:pPr>
              <w:jc w:val="both"/>
              <w:rPr>
                <w:rFonts w:ascii="Book Antiqua" w:hAnsi="Book Antiqua" w:cs="Arial"/>
                <w:sz w:val="22"/>
                <w:szCs w:val="22"/>
              </w:rPr>
            </w:pPr>
          </w:p>
          <w:p w14:paraId="6447FAED" w14:textId="77777777" w:rsidR="00774B23" w:rsidRPr="00D70870" w:rsidRDefault="00774B23" w:rsidP="00774B23">
            <w:pPr>
              <w:jc w:val="both"/>
              <w:rPr>
                <w:rFonts w:ascii="Book Antiqua" w:hAnsi="Book Antiqua" w:cs="Arial"/>
                <w:sz w:val="22"/>
                <w:szCs w:val="22"/>
              </w:rPr>
            </w:pPr>
          </w:p>
          <w:p w14:paraId="387233D5" w14:textId="77777777" w:rsidR="00774B23" w:rsidRPr="00D70870" w:rsidRDefault="00774B23" w:rsidP="00774B23">
            <w:pPr>
              <w:jc w:val="both"/>
              <w:rPr>
                <w:rFonts w:ascii="Book Antiqua" w:hAnsi="Book Antiqua" w:cs="Arial"/>
                <w:sz w:val="22"/>
                <w:szCs w:val="22"/>
              </w:rPr>
            </w:pPr>
          </w:p>
          <w:p w14:paraId="103B5523" w14:textId="77777777" w:rsidR="00774B23" w:rsidRPr="00D70870" w:rsidRDefault="00774B23" w:rsidP="00774B23">
            <w:pPr>
              <w:jc w:val="both"/>
              <w:rPr>
                <w:rFonts w:ascii="Book Antiqua" w:hAnsi="Book Antiqua" w:cs="Arial"/>
                <w:sz w:val="22"/>
                <w:szCs w:val="22"/>
              </w:rPr>
            </w:pPr>
          </w:p>
          <w:p w14:paraId="4F3DE2A0" w14:textId="77777777" w:rsidR="00774B23" w:rsidRPr="00D70870" w:rsidRDefault="00774B23" w:rsidP="00774B23">
            <w:pPr>
              <w:jc w:val="both"/>
              <w:rPr>
                <w:rFonts w:ascii="Book Antiqua" w:hAnsi="Book Antiqua" w:cs="Arial"/>
                <w:sz w:val="22"/>
                <w:szCs w:val="22"/>
              </w:rPr>
            </w:pPr>
          </w:p>
          <w:p w14:paraId="142BF5D6" w14:textId="77777777" w:rsidR="00774B23" w:rsidRPr="00D70870" w:rsidRDefault="00774B23" w:rsidP="00774B23">
            <w:pPr>
              <w:jc w:val="both"/>
              <w:rPr>
                <w:rFonts w:ascii="Book Antiqua" w:hAnsi="Book Antiqua" w:cs="Arial"/>
                <w:sz w:val="22"/>
                <w:szCs w:val="22"/>
              </w:rPr>
            </w:pPr>
          </w:p>
          <w:p w14:paraId="7582C0D2" w14:textId="77777777" w:rsidR="00774B23" w:rsidRPr="00D70870" w:rsidRDefault="00774B23" w:rsidP="00774B23">
            <w:pPr>
              <w:jc w:val="both"/>
              <w:rPr>
                <w:rFonts w:ascii="Book Antiqua" w:hAnsi="Book Antiqua" w:cs="Arial"/>
                <w:sz w:val="22"/>
                <w:szCs w:val="22"/>
              </w:rPr>
            </w:pPr>
          </w:p>
          <w:p w14:paraId="342C2D54" w14:textId="77777777" w:rsidR="00774B23" w:rsidRPr="00D70870" w:rsidRDefault="00774B23" w:rsidP="00774B23">
            <w:pPr>
              <w:jc w:val="both"/>
              <w:rPr>
                <w:rFonts w:ascii="Book Antiqua" w:hAnsi="Book Antiqua" w:cs="Arial"/>
                <w:sz w:val="22"/>
                <w:szCs w:val="22"/>
              </w:rPr>
            </w:pPr>
          </w:p>
          <w:p w14:paraId="6D38246B"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1DD3BEDE"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Supplementing the Clause GCC 21.1 with the following:</w:t>
            </w:r>
          </w:p>
          <w:p w14:paraId="5F4E0BD6" w14:textId="77777777" w:rsidR="00774B23" w:rsidRPr="00D70870" w:rsidRDefault="00774B23" w:rsidP="00774B23">
            <w:pPr>
              <w:jc w:val="both"/>
              <w:rPr>
                <w:rFonts w:ascii="Book Antiqua" w:eastAsia="MS Mincho" w:hAnsi="Book Antiqua" w:cs="Arial"/>
                <w:sz w:val="22"/>
                <w:szCs w:val="22"/>
              </w:rPr>
            </w:pPr>
            <w:r w:rsidRPr="00D70870">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774B23" w:rsidRPr="009C78D3"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774B23" w:rsidRPr="009C78D3" w:rsidRDefault="00774B23" w:rsidP="00774B23">
                  <w:pPr>
                    <w:jc w:val="center"/>
                    <w:rPr>
                      <w:rFonts w:ascii="Book Antiqua" w:hAnsi="Book Antiqua" w:cs="Arial"/>
                      <w:b/>
                      <w:sz w:val="22"/>
                      <w:szCs w:val="22"/>
                      <w:lang w:val="en-GB"/>
                    </w:rPr>
                  </w:pPr>
                  <w:r w:rsidRPr="009C78D3">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77777777" w:rsidR="00774B23" w:rsidRPr="009C78D3" w:rsidRDefault="00774B23" w:rsidP="00774B23">
                  <w:pPr>
                    <w:pStyle w:val="ChapterNumber"/>
                    <w:widowControl w:val="0"/>
                    <w:autoSpaceDE w:val="0"/>
                    <w:autoSpaceDN w:val="0"/>
                    <w:adjustRightInd w:val="0"/>
                    <w:spacing w:after="0"/>
                    <w:jc w:val="both"/>
                    <w:rPr>
                      <w:rFonts w:ascii="Book Antiqua" w:hAnsi="Book Antiqua" w:cs="Arial"/>
                      <w:b/>
                      <w:sz w:val="22"/>
                      <w:szCs w:val="22"/>
                    </w:rPr>
                  </w:pPr>
                  <w:r w:rsidRPr="009C78D3">
                    <w:rPr>
                      <w:rFonts w:ascii="Book Antiqua" w:hAnsi="Book Antiqua" w:cs="Arial"/>
                      <w:b/>
                      <w:sz w:val="22"/>
                      <w:szCs w:val="22"/>
                    </w:rPr>
                    <w:t>Duration in Months from the date of Notification of Award</w:t>
                  </w:r>
                </w:p>
              </w:tc>
            </w:tr>
            <w:tr w:rsidR="00774B23" w:rsidRPr="009C78D3"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230A0B62" w:rsidR="00774B23" w:rsidRPr="00E52760" w:rsidRDefault="00774B23" w:rsidP="00774B23">
                  <w:pPr>
                    <w:jc w:val="both"/>
                    <w:rPr>
                      <w:rFonts w:ascii="Book Antiqua" w:eastAsia="MS Mincho" w:hAnsi="Book Antiqua" w:cs="Arial"/>
                      <w:sz w:val="22"/>
                      <w:szCs w:val="22"/>
                    </w:rPr>
                  </w:pPr>
                  <w:r w:rsidRPr="009C78D3">
                    <w:rPr>
                      <w:rFonts w:ascii="Book Antiqua" w:eastAsia="MS Mincho" w:hAnsi="Book Antiqua" w:cs="Arial"/>
                      <w:sz w:val="22"/>
                      <w:szCs w:val="22"/>
                    </w:rPr>
                    <w:t>Taking Over by the 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774B23" w:rsidRPr="009C78D3" w:rsidRDefault="00774B23" w:rsidP="00774B23">
                  <w:pPr>
                    <w:pStyle w:val="ChapterNumber"/>
                    <w:widowControl w:val="0"/>
                    <w:autoSpaceDE w:val="0"/>
                    <w:autoSpaceDN w:val="0"/>
                    <w:adjustRightInd w:val="0"/>
                    <w:spacing w:after="0"/>
                    <w:rPr>
                      <w:rFonts w:ascii="Book Antiqua" w:hAnsi="Book Antiqua" w:cs="Arial"/>
                      <w:sz w:val="22"/>
                      <w:szCs w:val="22"/>
                    </w:rPr>
                  </w:pPr>
                </w:p>
              </w:tc>
            </w:tr>
            <w:tr w:rsidR="006A03B1" w:rsidRPr="009C78D3"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69C00022" w14:textId="66395392" w:rsidR="00493DFF" w:rsidRDefault="00493DFF" w:rsidP="00493DFF">
                  <w:pPr>
                    <w:jc w:val="both"/>
                    <w:rPr>
                      <w:rFonts w:ascii="Book Antiqua" w:hAnsi="Book Antiqua"/>
                      <w:b/>
                    </w:rPr>
                  </w:pPr>
                  <w:r w:rsidRPr="005C6ACA">
                    <w:rPr>
                      <w:rFonts w:ascii="Book Antiqua" w:hAnsi="Book Antiqua"/>
                      <w:b/>
                    </w:rPr>
                    <w:t>Tower Package TW03 for Zing-</w:t>
                  </w:r>
                  <w:proofErr w:type="spellStart"/>
                  <w:r w:rsidRPr="005C6ACA">
                    <w:rPr>
                      <w:rFonts w:ascii="Book Antiqua" w:hAnsi="Book Antiqua"/>
                      <w:b/>
                    </w:rPr>
                    <w:t>Zingbar</w:t>
                  </w:r>
                  <w:proofErr w:type="spellEnd"/>
                  <w:r w:rsidRPr="005C6ACA">
                    <w:rPr>
                      <w:rFonts w:ascii="Book Antiqua" w:hAnsi="Book Antiqua"/>
                      <w:b/>
                    </w:rPr>
                    <w:t xml:space="preserve"> to </w:t>
                  </w:r>
                  <w:proofErr w:type="spellStart"/>
                  <w:r w:rsidRPr="005C6ACA">
                    <w:rPr>
                      <w:rFonts w:ascii="Book Antiqua" w:hAnsi="Book Antiqua"/>
                      <w:b/>
                    </w:rPr>
                    <w:t>Sissu</w:t>
                  </w:r>
                  <w:proofErr w:type="spellEnd"/>
                  <w:r w:rsidRPr="005C6ACA">
                    <w:rPr>
                      <w:rFonts w:ascii="Book Antiqua" w:hAnsi="Book Antiqua"/>
                      <w:b/>
                    </w:rPr>
                    <w:t xml:space="preserve"> portion of </w:t>
                  </w:r>
                  <w:r w:rsidRPr="00260B8C">
                    <w:rPr>
                      <w:rFonts w:ascii="Book Antiqua" w:hAnsi="Book Antiqua"/>
                      <w:b/>
                    </w:rPr>
                    <w:t>±350 KV HVDC Pang-Kaithal Transmission Line associated with Transmission system for evacuation of RE power from renewable energy parks in Leh (5 GW Leh-Kaithal transmission corridor</w:t>
                  </w:r>
                  <w:proofErr w:type="gramStart"/>
                  <w:r w:rsidRPr="00260B8C">
                    <w:rPr>
                      <w:rFonts w:ascii="Book Antiqua" w:hAnsi="Book Antiqua"/>
                      <w:b/>
                    </w:rPr>
                    <w:t>)</w:t>
                  </w:r>
                  <w:r>
                    <w:rPr>
                      <w:rFonts w:ascii="Book Antiqua" w:hAnsi="Book Antiqua"/>
                      <w:b/>
                    </w:rPr>
                    <w:t>;</w:t>
                  </w:r>
                  <w:proofErr w:type="gramEnd"/>
                </w:p>
                <w:p w14:paraId="718356E3" w14:textId="21F57AEA" w:rsidR="006A03B1" w:rsidRPr="008123DA" w:rsidRDefault="00590E41" w:rsidP="006A03B1">
                  <w:pPr>
                    <w:ind w:left="-13"/>
                    <w:jc w:val="both"/>
                    <w:rPr>
                      <w:rFonts w:ascii="Book Antiqua" w:hAnsi="Book Antiqua" w:cs="Arial"/>
                      <w:b/>
                      <w:sz w:val="22"/>
                      <w:szCs w:val="22"/>
                    </w:rPr>
                  </w:pPr>
                  <w:r w:rsidRPr="00590E41">
                    <w:rPr>
                      <w:rFonts w:ascii="Book Antiqua" w:hAnsi="Book Antiqua"/>
                      <w:color w:val="000000"/>
                      <w:sz w:val="22"/>
                      <w:szCs w:val="22"/>
                    </w:rPr>
                    <w:t xml:space="preserve">Spec. No.: </w:t>
                  </w:r>
                  <w:r w:rsidR="00EB18C1" w:rsidRPr="007737F9">
                    <w:rPr>
                      <w:rFonts w:ascii="Book Antiqua" w:hAnsi="Book Antiqua" w:cs="Arial"/>
                      <w:b/>
                      <w:color w:val="0000FF"/>
                      <w:sz w:val="22"/>
                      <w:szCs w:val="22"/>
                    </w:rPr>
                    <w:t>CC/NT/W-TW/DOM/A04/25/06315</w:t>
                  </w:r>
                </w:p>
              </w:tc>
              <w:tc>
                <w:tcPr>
                  <w:tcW w:w="1906" w:type="dxa"/>
                  <w:tcBorders>
                    <w:top w:val="single" w:sz="4" w:space="0" w:color="auto"/>
                    <w:left w:val="single" w:sz="4" w:space="0" w:color="auto"/>
                    <w:bottom w:val="single" w:sz="4" w:space="0" w:color="auto"/>
                    <w:right w:val="single" w:sz="4" w:space="0" w:color="auto"/>
                  </w:tcBorders>
                  <w:vAlign w:val="center"/>
                </w:tcPr>
                <w:p w14:paraId="3BB1936D" w14:textId="74880DF4" w:rsidR="006A03B1" w:rsidRPr="00D6487B" w:rsidRDefault="00C068FB" w:rsidP="006A03B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26717D6A" w14:textId="14AA5AF1" w:rsidR="006A03B1" w:rsidRPr="00D6487B" w:rsidRDefault="006A03B1" w:rsidP="006A03B1">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Pr>
                      <w:rFonts w:ascii="Book Antiqua" w:eastAsia="MS Mincho" w:hAnsi="Book Antiqua" w:cs="Arial"/>
                      <w:b/>
                      <w:bCs/>
                      <w:color w:val="FF0000"/>
                      <w:sz w:val="22"/>
                      <w:szCs w:val="22"/>
                    </w:rPr>
                    <w:t>T</w:t>
                  </w:r>
                  <w:r w:rsidR="00C068FB">
                    <w:rPr>
                      <w:rFonts w:ascii="Book Antiqua" w:eastAsia="MS Mincho" w:hAnsi="Book Antiqua" w:cs="Arial"/>
                      <w:b/>
                      <w:bCs/>
                      <w:color w:val="FF0000"/>
                      <w:sz w:val="22"/>
                      <w:szCs w:val="22"/>
                    </w:rPr>
                    <w:t>hir</w:t>
                  </w:r>
                  <w:r>
                    <w:rPr>
                      <w:rFonts w:ascii="Book Antiqua" w:eastAsia="MS Mincho" w:hAnsi="Book Antiqua" w:cs="Arial"/>
                      <w:b/>
                      <w:bCs/>
                      <w:color w:val="FF0000"/>
                      <w:sz w:val="22"/>
                      <w:szCs w:val="22"/>
                    </w:rPr>
                    <w:t xml:space="preserve">ty </w:t>
                  </w:r>
                  <w:r w:rsidR="00C068FB">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5BF86C0B" w14:textId="6AE5038D" w:rsidR="006A03B1" w:rsidRPr="009C78D3" w:rsidRDefault="006A03B1" w:rsidP="006A03B1">
                  <w:pPr>
                    <w:jc w:val="center"/>
                    <w:rPr>
                      <w:rFonts w:ascii="Book Antiqua" w:hAnsi="Book Antiqua" w:cs="Arial"/>
                      <w:sz w:val="22"/>
                      <w:szCs w:val="22"/>
                      <w:lang w:val="en-GB"/>
                    </w:rPr>
                  </w:pPr>
                  <w:r w:rsidRPr="00D6487B">
                    <w:rPr>
                      <w:rFonts w:ascii="Book Antiqua" w:eastAsia="MS Mincho" w:hAnsi="Book Antiqua" w:cs="Arial"/>
                      <w:b/>
                      <w:bCs/>
                      <w:color w:val="FF0000"/>
                      <w:sz w:val="22"/>
                      <w:szCs w:val="22"/>
                    </w:rPr>
                    <w:t>Months</w:t>
                  </w:r>
                </w:p>
              </w:tc>
            </w:tr>
          </w:tbl>
          <w:p w14:paraId="4B60EC64" w14:textId="77777777" w:rsidR="00774B23" w:rsidRPr="00D70870" w:rsidRDefault="00774B23" w:rsidP="00774B23">
            <w:pPr>
              <w:jc w:val="both"/>
              <w:rPr>
                <w:rFonts w:ascii="Book Antiqua" w:hAnsi="Book Antiqua" w:cs="Arial"/>
                <w:sz w:val="22"/>
                <w:szCs w:val="22"/>
              </w:rPr>
            </w:pPr>
          </w:p>
          <w:p w14:paraId="1DDA0360" w14:textId="77777777" w:rsidR="00774B23" w:rsidRPr="00006FA3" w:rsidRDefault="00774B23" w:rsidP="00774B23">
            <w:pPr>
              <w:jc w:val="both"/>
              <w:rPr>
                <w:rFonts w:ascii="Book Antiqua" w:hAnsi="Book Antiqua" w:cs="Arial"/>
                <w:sz w:val="22"/>
                <w:szCs w:val="22"/>
              </w:rPr>
            </w:pPr>
          </w:p>
        </w:tc>
      </w:tr>
      <w:tr w:rsidR="00B50841" w:rsidRPr="00006FA3" w14:paraId="431C968E" w14:textId="77777777" w:rsidTr="00623770">
        <w:tc>
          <w:tcPr>
            <w:tcW w:w="824" w:type="dxa"/>
            <w:tcBorders>
              <w:right w:val="single" w:sz="4" w:space="0" w:color="auto"/>
            </w:tcBorders>
          </w:tcPr>
          <w:p w14:paraId="7A56D895"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5FC0E6DE" w14:textId="77777777" w:rsidR="00B50841" w:rsidRPr="00006FA3" w:rsidRDefault="00B50841" w:rsidP="00B50841">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B50841" w:rsidRPr="00006FA3" w:rsidRDefault="00B50841" w:rsidP="00B50841">
            <w:pPr>
              <w:jc w:val="both"/>
              <w:rPr>
                <w:rFonts w:ascii="Book Antiqua" w:hAnsi="Book Antiqua" w:cs="Arial"/>
                <w:i/>
                <w:iCs/>
                <w:sz w:val="22"/>
                <w:szCs w:val="22"/>
              </w:rPr>
            </w:pPr>
          </w:p>
        </w:tc>
      </w:tr>
      <w:tr w:rsidR="00B50841" w:rsidRPr="00006FA3" w14:paraId="5865304B" w14:textId="77777777" w:rsidTr="00623770">
        <w:tc>
          <w:tcPr>
            <w:tcW w:w="824" w:type="dxa"/>
            <w:tcBorders>
              <w:right w:val="single" w:sz="4" w:space="0" w:color="auto"/>
            </w:tcBorders>
          </w:tcPr>
          <w:p w14:paraId="3AC88E7E"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6DE43149" w14:textId="77777777"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B50841" w:rsidRPr="00006FA3" w:rsidRDefault="00B50841" w:rsidP="00B50841">
            <w:pPr>
              <w:jc w:val="both"/>
              <w:rPr>
                <w:rFonts w:ascii="Book Antiqua" w:hAnsi="Book Antiqua" w:cs="Arial"/>
                <w:sz w:val="22"/>
                <w:szCs w:val="22"/>
              </w:rPr>
            </w:pPr>
          </w:p>
        </w:tc>
      </w:tr>
      <w:tr w:rsidR="00774B23" w:rsidRPr="00006FA3" w14:paraId="49D27FD0" w14:textId="77777777" w:rsidTr="00623770">
        <w:tc>
          <w:tcPr>
            <w:tcW w:w="824" w:type="dxa"/>
            <w:tcBorders>
              <w:right w:val="single" w:sz="4" w:space="0" w:color="auto"/>
            </w:tcBorders>
          </w:tcPr>
          <w:p w14:paraId="3CFA880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774B23" w:rsidRPr="00006FA3" w:rsidRDefault="00774B23" w:rsidP="00774B2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4A9D21D1" w14:textId="77777777" w:rsidR="00774B23" w:rsidRPr="00006FA3" w:rsidRDefault="00774B23" w:rsidP="00774B2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774B23" w:rsidRPr="00006FA3" w:rsidRDefault="00774B23" w:rsidP="00774B23">
            <w:pPr>
              <w:jc w:val="both"/>
              <w:rPr>
                <w:rFonts w:ascii="Book Antiqua" w:hAnsi="Book Antiqua" w:cs="Arial"/>
                <w:sz w:val="22"/>
                <w:szCs w:val="22"/>
              </w:rPr>
            </w:pPr>
          </w:p>
          <w:p w14:paraId="3D3445CF"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774B23" w:rsidRPr="00006FA3" w:rsidRDefault="00774B23" w:rsidP="00774B23">
            <w:pPr>
              <w:jc w:val="both"/>
              <w:rPr>
                <w:rFonts w:ascii="Book Antiqua" w:hAnsi="Book Antiqua" w:cs="Arial"/>
                <w:sz w:val="22"/>
                <w:szCs w:val="22"/>
              </w:rPr>
            </w:pPr>
          </w:p>
          <w:p w14:paraId="1B86D327"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006FA3">
              <w:rPr>
                <w:rFonts w:ascii="Book Antiqua" w:hAnsi="Book Antiqua" w:cs="Arial"/>
                <w:sz w:val="22"/>
                <w:szCs w:val="22"/>
              </w:rPr>
              <w:t>movement</w:t>
            </w:r>
            <w:proofErr w:type="gramEnd"/>
            <w:r w:rsidRPr="00006FA3">
              <w:rPr>
                <w:rFonts w:ascii="Book Antiqua" w:hAnsi="Book Antiqua" w:cs="Arial"/>
                <w:sz w:val="22"/>
                <w:szCs w:val="22"/>
              </w:rPr>
              <w:t xml:space="preserve"> of Plant and Equipment including mandatory Spares from the manufacturer’s works to the project’s warehouse at </w:t>
            </w:r>
            <w:proofErr w:type="gramStart"/>
            <w:r w:rsidRPr="00006FA3">
              <w:rPr>
                <w:rFonts w:ascii="Book Antiqua" w:hAnsi="Book Antiqua" w:cs="Arial"/>
                <w:sz w:val="22"/>
                <w:szCs w:val="22"/>
              </w:rPr>
              <w:t>final destination</w:t>
            </w:r>
            <w:proofErr w:type="gramEnd"/>
            <w:r w:rsidRPr="00006FA3">
              <w:rPr>
                <w:rFonts w:ascii="Book Antiqua" w:hAnsi="Book Antiqua" w:cs="Arial"/>
                <w:sz w:val="22"/>
                <w:szCs w:val="22"/>
              </w:rPr>
              <w:t xml:space="preserve"> site. Inland Transit Clause (</w:t>
            </w:r>
            <w:proofErr w:type="gramStart"/>
            <w:r w:rsidRPr="00006FA3">
              <w:rPr>
                <w:rFonts w:ascii="Book Antiqua" w:hAnsi="Book Antiqua" w:cs="Arial"/>
                <w:sz w:val="22"/>
                <w:szCs w:val="22"/>
              </w:rPr>
              <w:t>ITC) ‘</w:t>
            </w:r>
            <w:proofErr w:type="gramEnd"/>
            <w:r w:rsidRPr="00006FA3">
              <w:rPr>
                <w:rFonts w:ascii="Book Antiqua" w:hAnsi="Book Antiqua" w:cs="Arial"/>
                <w:sz w:val="22"/>
                <w:szCs w:val="22"/>
              </w:rPr>
              <w:t>A’ along with Strike Riots &amp; Civil Commotion (SRCC) extension cover shall be taken.</w:t>
            </w:r>
          </w:p>
          <w:p w14:paraId="1E5F51D1" w14:textId="77777777" w:rsidR="00774B23" w:rsidRPr="00006FA3" w:rsidRDefault="00774B23" w:rsidP="00774B23">
            <w:pPr>
              <w:jc w:val="both"/>
              <w:rPr>
                <w:rFonts w:ascii="Book Antiqua" w:hAnsi="Book Antiqua" w:cs="Arial"/>
                <w:sz w:val="22"/>
                <w:szCs w:val="22"/>
              </w:rPr>
            </w:pPr>
          </w:p>
        </w:tc>
      </w:tr>
      <w:tr w:rsidR="00EB6E82" w:rsidRPr="00006FA3" w14:paraId="05310084" w14:textId="77777777" w:rsidTr="00623770">
        <w:tc>
          <w:tcPr>
            <w:tcW w:w="824" w:type="dxa"/>
            <w:tcBorders>
              <w:right w:val="single" w:sz="4" w:space="0" w:color="auto"/>
            </w:tcBorders>
          </w:tcPr>
          <w:p w14:paraId="379E7FFE" w14:textId="77777777" w:rsidR="00EB6E82" w:rsidRPr="00086A5C"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102EC" w14:textId="31AE1042" w:rsidR="00EB6E82" w:rsidRPr="00086A5C" w:rsidRDefault="00EB6E82" w:rsidP="00EB6E82">
            <w:pPr>
              <w:ind w:right="54"/>
              <w:rPr>
                <w:rFonts w:ascii="Book Antiqua" w:hAnsi="Book Antiqua" w:cs="Arial"/>
                <w:b/>
                <w:bCs/>
                <w:sz w:val="22"/>
                <w:szCs w:val="22"/>
              </w:rPr>
            </w:pPr>
            <w:r w:rsidRPr="00086A5C">
              <w:rPr>
                <w:rFonts w:ascii="Book Antiqua" w:hAnsi="Book Antiqua" w:cs="Arial"/>
                <w:b/>
                <w:bCs/>
                <w:sz w:val="22"/>
                <w:szCs w:val="22"/>
              </w:rPr>
              <w:t>GCC 33.1.1</w:t>
            </w:r>
          </w:p>
        </w:tc>
        <w:tc>
          <w:tcPr>
            <w:tcW w:w="7184" w:type="dxa"/>
            <w:tcBorders>
              <w:left w:val="nil"/>
            </w:tcBorders>
          </w:tcPr>
          <w:p w14:paraId="281C2148" w14:textId="77777777" w:rsidR="00EB6E82" w:rsidRPr="00086A5C" w:rsidRDefault="00EB6E82" w:rsidP="00EB6E82">
            <w:pPr>
              <w:keepNext/>
              <w:keepLines/>
              <w:jc w:val="both"/>
              <w:rPr>
                <w:rFonts w:ascii="Book Antiqua" w:hAnsi="Book Antiqua" w:cs="Arial"/>
                <w:b/>
                <w:bCs/>
                <w:color w:val="000000"/>
                <w:sz w:val="22"/>
                <w:szCs w:val="22"/>
              </w:rPr>
            </w:pPr>
            <w:r w:rsidRPr="00086A5C">
              <w:rPr>
                <w:rFonts w:ascii="Book Antiqua" w:hAnsi="Book Antiqua" w:cs="Arial"/>
                <w:b/>
                <w:bCs/>
                <w:color w:val="000000"/>
                <w:sz w:val="22"/>
                <w:szCs w:val="22"/>
              </w:rPr>
              <w:t>Replace the existing GCC Clause 33.1.1 with the following:</w:t>
            </w:r>
          </w:p>
          <w:p w14:paraId="5A358BCA" w14:textId="77777777" w:rsidR="00EB6E82" w:rsidRPr="00086A5C" w:rsidRDefault="00EB6E82" w:rsidP="00EB6E82">
            <w:pPr>
              <w:keepNext/>
              <w:keepLines/>
              <w:jc w:val="both"/>
              <w:rPr>
                <w:rFonts w:ascii="Book Antiqua" w:hAnsi="Book Antiqua" w:cs="Arial"/>
                <w:b/>
                <w:bCs/>
                <w:color w:val="000000"/>
                <w:sz w:val="22"/>
                <w:szCs w:val="22"/>
              </w:rPr>
            </w:pPr>
          </w:p>
          <w:p w14:paraId="5340ACE8" w14:textId="77777777" w:rsidR="00EB6E82" w:rsidRPr="00086A5C" w:rsidRDefault="00EB6E82" w:rsidP="00EB6E82">
            <w:pPr>
              <w:ind w:left="40" w:hanging="40"/>
              <w:jc w:val="both"/>
              <w:rPr>
                <w:rFonts w:ascii="Book Antiqua" w:hAnsi="Book Antiqua" w:cs="Arial"/>
                <w:b/>
                <w:bCs/>
                <w:sz w:val="22"/>
                <w:szCs w:val="22"/>
                <w:lang w:val="en-IN"/>
              </w:rPr>
            </w:pPr>
            <w:r w:rsidRPr="00086A5C">
              <w:rPr>
                <w:rFonts w:ascii="Book Antiqua" w:hAnsi="Book Antiqua" w:cs="Arial"/>
                <w:b/>
                <w:bCs/>
                <w:sz w:val="22"/>
                <w:szCs w:val="22"/>
              </w:rPr>
              <w:t xml:space="preserve">Subject to GCC Sub-Clauses 33.2.5 and 33.2.7, the Employer shall have the right to propose, and subsequently require, that the Project </w:t>
            </w:r>
            <w:r w:rsidRPr="00086A5C">
              <w:rPr>
                <w:rFonts w:ascii="Book Antiqua" w:hAnsi="Book Antiqua" w:cs="Arial"/>
                <w:b/>
                <w:bCs/>
                <w:sz w:val="22"/>
                <w:szCs w:val="22"/>
              </w:rPr>
              <w:lastRenderedPageBreak/>
              <w:t>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3362907" w14:textId="77777777" w:rsidR="00EB6E82" w:rsidRPr="00086A5C" w:rsidRDefault="00EB6E82" w:rsidP="00EB6E82">
            <w:pPr>
              <w:ind w:left="40" w:hanging="40"/>
              <w:jc w:val="both"/>
              <w:rPr>
                <w:rFonts w:ascii="Book Antiqua" w:hAnsi="Book Antiqua" w:cs="Arial"/>
                <w:b/>
                <w:bCs/>
                <w:sz w:val="22"/>
                <w:szCs w:val="22"/>
              </w:rPr>
            </w:pPr>
          </w:p>
          <w:p w14:paraId="7FD0EF32" w14:textId="77777777" w:rsidR="00EB6E82" w:rsidRPr="00086A5C" w:rsidRDefault="00EB6E82" w:rsidP="00EB6E82">
            <w:pPr>
              <w:ind w:left="40" w:hanging="40"/>
              <w:jc w:val="both"/>
              <w:rPr>
                <w:rFonts w:ascii="Book Antiqua" w:hAnsi="Book Antiqua" w:cs="Arial"/>
                <w:b/>
                <w:bCs/>
                <w:sz w:val="22"/>
                <w:szCs w:val="22"/>
              </w:rPr>
            </w:pPr>
          </w:p>
          <w:p w14:paraId="0D754289" w14:textId="77777777" w:rsidR="00EB6E82" w:rsidRPr="00086A5C" w:rsidRDefault="00EB6E82" w:rsidP="00EB6E82">
            <w:pPr>
              <w:ind w:left="40" w:hanging="40"/>
              <w:jc w:val="both"/>
              <w:rPr>
                <w:rFonts w:ascii="Book Antiqua" w:hAnsi="Book Antiqua" w:cs="Arial"/>
                <w:b/>
                <w:bCs/>
                <w:sz w:val="22"/>
                <w:szCs w:val="22"/>
                <w:lang w:val="en-IN"/>
              </w:rPr>
            </w:pPr>
            <w:r w:rsidRPr="00086A5C">
              <w:rPr>
                <w:rFonts w:ascii="Book Antiqua" w:hAnsi="Book Antiqua" w:cs="Arial"/>
                <w:b/>
                <w:bCs/>
                <w:sz w:val="22"/>
                <w:szCs w:val="22"/>
                <w:lang w:val="en-IN"/>
              </w:rPr>
              <w:t xml:space="preserve"> </w:t>
            </w:r>
            <w:proofErr w:type="gramStart"/>
            <w:r w:rsidRPr="00086A5C">
              <w:rPr>
                <w:rFonts w:ascii="Book Antiqua" w:hAnsi="Book Antiqua" w:cs="Arial"/>
                <w:b/>
                <w:bCs/>
                <w:sz w:val="22"/>
                <w:szCs w:val="22"/>
                <w:lang w:val="en-IN"/>
              </w:rPr>
              <w:t>For the purpose of</w:t>
            </w:r>
            <w:proofErr w:type="gramEnd"/>
            <w:r w:rsidRPr="00086A5C">
              <w:rPr>
                <w:rFonts w:ascii="Book Antiqua" w:hAnsi="Book Antiqua" w:cs="Arial"/>
                <w:b/>
                <w:bCs/>
                <w:sz w:val="22"/>
                <w:szCs w:val="22"/>
                <w:lang w:val="en-IN"/>
              </w:rPr>
              <w:t xml:space="preserve"> this Clause, Change is broadly categorized in the following three categories: -</w:t>
            </w:r>
          </w:p>
          <w:p w14:paraId="66862E80" w14:textId="77777777" w:rsidR="00EB6E82" w:rsidRPr="00086A5C" w:rsidRDefault="00EB6E82" w:rsidP="00EB6E82">
            <w:pPr>
              <w:ind w:left="40" w:hanging="40"/>
              <w:jc w:val="both"/>
              <w:rPr>
                <w:rFonts w:ascii="Book Antiqua" w:hAnsi="Book Antiqua" w:cs="Arial"/>
                <w:b/>
                <w:bCs/>
                <w:sz w:val="22"/>
                <w:szCs w:val="22"/>
                <w:lang w:val="en-IN"/>
              </w:rPr>
            </w:pPr>
          </w:p>
          <w:p w14:paraId="44B2CF33" w14:textId="77777777" w:rsidR="00EB6E82" w:rsidRPr="00086A5C" w:rsidRDefault="00EB6E82" w:rsidP="00EB6E82">
            <w:pPr>
              <w:pStyle w:val="ListParagraph"/>
              <w:numPr>
                <w:ilvl w:val="0"/>
                <w:numId w:val="40"/>
              </w:numPr>
              <w:spacing w:after="160" w:line="259" w:lineRule="auto"/>
              <w:ind w:left="598" w:hanging="567"/>
              <w:jc w:val="both"/>
              <w:rPr>
                <w:rFonts w:ascii="Book Antiqua" w:hAnsi="Book Antiqua" w:cs="Arial"/>
                <w:b/>
                <w:bCs/>
                <w:szCs w:val="22"/>
              </w:rPr>
            </w:pPr>
            <w:r w:rsidRPr="00086A5C">
              <w:rPr>
                <w:rFonts w:ascii="Book Antiqua" w:hAnsi="Book Antiqua" w:cs="Arial"/>
                <w:b/>
                <w:bCs/>
                <w:szCs w:val="22"/>
                <w:u w:val="single"/>
              </w:rPr>
              <w:t>Existing item</w:t>
            </w:r>
            <w:r w:rsidRPr="00086A5C">
              <w:rPr>
                <w:rFonts w:ascii="Book Antiqua" w:hAnsi="Book Antiqua" w:cs="Arial"/>
                <w:b/>
                <w:bCs/>
                <w:szCs w:val="22"/>
              </w:rPr>
              <w:t xml:space="preserve">: Any item existing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p>
          <w:p w14:paraId="1AC3A42E" w14:textId="77777777" w:rsidR="00EB6E82" w:rsidRPr="00086A5C" w:rsidRDefault="00EB6E82" w:rsidP="00EB6E82">
            <w:pPr>
              <w:pStyle w:val="ListParagraph"/>
              <w:ind w:left="598"/>
              <w:jc w:val="both"/>
              <w:rPr>
                <w:rFonts w:ascii="Book Antiqua" w:hAnsi="Book Antiqua" w:cs="Arial"/>
                <w:b/>
                <w:bCs/>
                <w:szCs w:val="22"/>
              </w:rPr>
            </w:pPr>
          </w:p>
          <w:p w14:paraId="5E7E4B95" w14:textId="77777777" w:rsidR="00EB6E82" w:rsidRPr="00086A5C" w:rsidRDefault="00EB6E82" w:rsidP="00EB6E82">
            <w:pPr>
              <w:pStyle w:val="ListParagraph"/>
              <w:numPr>
                <w:ilvl w:val="0"/>
                <w:numId w:val="40"/>
              </w:numPr>
              <w:spacing w:after="160" w:line="259" w:lineRule="auto"/>
              <w:ind w:left="598" w:hanging="567"/>
              <w:jc w:val="both"/>
              <w:rPr>
                <w:rFonts w:ascii="Book Antiqua" w:hAnsi="Book Antiqua" w:cs="Arial"/>
                <w:b/>
                <w:bCs/>
                <w:szCs w:val="22"/>
              </w:rPr>
            </w:pPr>
            <w:r w:rsidRPr="00086A5C">
              <w:rPr>
                <w:rFonts w:ascii="Book Antiqua" w:hAnsi="Book Antiqua" w:cs="Arial"/>
                <w:b/>
                <w:bCs/>
                <w:szCs w:val="22"/>
                <w:u w:val="single"/>
              </w:rPr>
              <w:t>Substituted item</w:t>
            </w:r>
            <w:r w:rsidRPr="00086A5C">
              <w:rPr>
                <w:rFonts w:ascii="Book Antiqua" w:hAnsi="Book Antiqua" w:cs="Arial"/>
                <w:b/>
                <w:bCs/>
                <w:szCs w:val="22"/>
              </w:rPr>
              <w:t xml:space="preserve">: Any item which is to be included in </w:t>
            </w:r>
            <w:proofErr w:type="gramStart"/>
            <w:r w:rsidRPr="00086A5C">
              <w:rPr>
                <w:rFonts w:ascii="Book Antiqua" w:hAnsi="Book Antiqua" w:cs="Arial"/>
                <w:b/>
                <w:bCs/>
                <w:szCs w:val="22"/>
              </w:rPr>
              <w:t>lieu</w:t>
            </w:r>
            <w:proofErr w:type="gramEnd"/>
            <w:r w:rsidRPr="00086A5C">
              <w:rPr>
                <w:rFonts w:ascii="Book Antiqua" w:hAnsi="Book Antiqua" w:cs="Arial"/>
                <w:b/>
                <w:bCs/>
                <w:szCs w:val="22"/>
              </w:rPr>
              <w:t xml:space="preserve"> of an existing item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r w:rsidRPr="00086A5C">
              <w:rPr>
                <w:rFonts w:ascii="Book Antiqua" w:hAnsi="Book Antiqua" w:cs="Arial"/>
                <w:b/>
                <w:bCs/>
                <w:szCs w:val="22"/>
              </w:rPr>
              <w:br/>
            </w:r>
          </w:p>
          <w:p w14:paraId="79F9F4CB" w14:textId="2E2668EC" w:rsidR="00EB6E82" w:rsidRPr="00086A5C" w:rsidRDefault="00EB6E82" w:rsidP="00EB6E82">
            <w:pPr>
              <w:jc w:val="both"/>
              <w:rPr>
                <w:rFonts w:ascii="Book Antiqua" w:hAnsi="Book Antiqua" w:cs="Arial"/>
                <w:b/>
                <w:bCs/>
                <w:sz w:val="22"/>
                <w:szCs w:val="22"/>
              </w:rPr>
            </w:pPr>
            <w:r w:rsidRPr="00086A5C">
              <w:rPr>
                <w:rFonts w:ascii="Book Antiqua" w:hAnsi="Book Antiqua" w:cs="Arial"/>
                <w:b/>
                <w:bCs/>
                <w:szCs w:val="22"/>
                <w:u w:val="single"/>
              </w:rPr>
              <w:t>New item</w:t>
            </w:r>
            <w:r w:rsidRPr="00086A5C">
              <w:rPr>
                <w:rFonts w:ascii="Book Antiqua" w:hAnsi="Book Antiqua" w:cs="Arial"/>
                <w:b/>
                <w:bCs/>
                <w:szCs w:val="22"/>
              </w:rPr>
              <w:t xml:space="preserve">: Any item which was not originally included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p>
        </w:tc>
      </w:tr>
      <w:tr w:rsidR="00EB6E82" w:rsidRPr="00006FA3" w14:paraId="49B64A9D" w14:textId="77777777" w:rsidTr="00623770">
        <w:tc>
          <w:tcPr>
            <w:tcW w:w="824" w:type="dxa"/>
            <w:tcBorders>
              <w:right w:val="single" w:sz="4" w:space="0" w:color="auto"/>
            </w:tcBorders>
          </w:tcPr>
          <w:p w14:paraId="2B7E33F1" w14:textId="77777777" w:rsidR="00EB6E82" w:rsidRPr="00006FA3"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77777777" w:rsidR="00EB6E82" w:rsidRPr="00006FA3" w:rsidRDefault="00EB6E82" w:rsidP="00EB6E82">
            <w:pPr>
              <w:jc w:val="both"/>
              <w:rPr>
                <w:rFonts w:ascii="Book Antiqua" w:hAnsi="Book Antiqua" w:cs="Arial"/>
                <w:sz w:val="22"/>
                <w:szCs w:val="22"/>
              </w:rPr>
            </w:pPr>
          </w:p>
        </w:tc>
      </w:tr>
      <w:tr w:rsidR="008F6C2E" w:rsidRPr="00006FA3" w14:paraId="42CDDE47" w14:textId="77777777" w:rsidTr="00623770">
        <w:tc>
          <w:tcPr>
            <w:tcW w:w="824" w:type="dxa"/>
            <w:tcBorders>
              <w:right w:val="single" w:sz="4" w:space="0" w:color="auto"/>
            </w:tcBorders>
          </w:tcPr>
          <w:p w14:paraId="53BB9CA1" w14:textId="77777777" w:rsidR="008F6C2E" w:rsidRPr="00006FA3" w:rsidRDefault="008F6C2E" w:rsidP="008F6C2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8F6C2E" w:rsidRPr="00006FA3" w:rsidRDefault="008F6C2E" w:rsidP="008F6C2E">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0A65AB24" w14:textId="77777777" w:rsidR="008F6C2E" w:rsidRDefault="008F6C2E" w:rsidP="008F6C2E">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79633E12" w14:textId="77777777" w:rsidR="008F6C2E" w:rsidRDefault="008F6C2E" w:rsidP="008F6C2E">
            <w:pPr>
              <w:jc w:val="both"/>
              <w:rPr>
                <w:rFonts w:ascii="Book Antiqua" w:hAnsi="Book Antiqua" w:cs="Arial"/>
                <w:b/>
                <w:bCs/>
                <w:sz w:val="22"/>
                <w:szCs w:val="22"/>
              </w:rPr>
            </w:pPr>
          </w:p>
          <w:p w14:paraId="6F512901" w14:textId="77777777" w:rsidR="008F6C2E" w:rsidRDefault="008F6C2E" w:rsidP="008F6C2E">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79EFDEE" w14:textId="77777777" w:rsidR="008F6C2E" w:rsidRPr="007A05CD" w:rsidRDefault="008F6C2E" w:rsidP="008F6C2E">
            <w:pPr>
              <w:ind w:left="40" w:hanging="40"/>
              <w:jc w:val="both"/>
              <w:rPr>
                <w:rFonts w:ascii="Book Antiqua" w:hAnsi="Book Antiqua" w:cs="Arial"/>
                <w:sz w:val="22"/>
                <w:szCs w:val="22"/>
              </w:rPr>
            </w:pPr>
          </w:p>
          <w:p w14:paraId="1CAA0D53" w14:textId="498062F6" w:rsidR="008F6C2E" w:rsidRPr="00006FA3" w:rsidRDefault="008F6C2E" w:rsidP="008F6C2E">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Pr="00BD6AD3">
              <w:rPr>
                <w:rFonts w:ascii="Book Antiqua" w:hAnsi="Book Antiqua" w:cs="Arial"/>
                <w:sz w:val="22"/>
                <w:szCs w:val="22"/>
              </w:rPr>
              <w:t>.</w:t>
            </w:r>
          </w:p>
        </w:tc>
      </w:tr>
      <w:tr w:rsidR="00EB6E82" w:rsidRPr="00006FA3" w14:paraId="48B82177" w14:textId="77777777" w:rsidTr="00623770">
        <w:tc>
          <w:tcPr>
            <w:tcW w:w="824" w:type="dxa"/>
            <w:tcBorders>
              <w:right w:val="single" w:sz="4" w:space="0" w:color="auto"/>
            </w:tcBorders>
          </w:tcPr>
          <w:p w14:paraId="71593FF3" w14:textId="77777777" w:rsidR="00EB6E82" w:rsidRPr="00BF032B"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EB6E82" w:rsidRPr="00BF032B" w:rsidRDefault="00EB6E82" w:rsidP="00EB6E82">
            <w:pPr>
              <w:jc w:val="both"/>
              <w:rPr>
                <w:rFonts w:ascii="Book Antiqua" w:hAnsi="Book Antiqua" w:cs="Arial"/>
                <w:sz w:val="22"/>
                <w:szCs w:val="22"/>
              </w:rPr>
            </w:pPr>
            <w:r w:rsidRPr="00BF032B">
              <w:rPr>
                <w:rFonts w:ascii="Book Antiqua" w:hAnsi="Book Antiqua" w:cs="Arial"/>
                <w:sz w:val="22"/>
                <w:szCs w:val="22"/>
              </w:rPr>
              <w:t>GCC 33.2.3</w:t>
            </w:r>
          </w:p>
        </w:tc>
        <w:tc>
          <w:tcPr>
            <w:tcW w:w="7184" w:type="dxa"/>
            <w:tcBorders>
              <w:left w:val="nil"/>
            </w:tcBorders>
          </w:tcPr>
          <w:p w14:paraId="33AF4D17" w14:textId="77777777" w:rsidR="00EB6E82" w:rsidRPr="00BF032B" w:rsidRDefault="00EB6E82" w:rsidP="00EB6E82">
            <w:pPr>
              <w:jc w:val="both"/>
              <w:rPr>
                <w:rFonts w:ascii="Book Antiqua" w:hAnsi="Book Antiqua" w:cs="Arial"/>
                <w:b/>
                <w:bCs/>
                <w:sz w:val="22"/>
                <w:szCs w:val="22"/>
              </w:rPr>
            </w:pPr>
            <w:r w:rsidRPr="00BF032B">
              <w:rPr>
                <w:rFonts w:ascii="Book Antiqua" w:hAnsi="Book Antiqua" w:cs="Arial"/>
                <w:b/>
                <w:bCs/>
                <w:sz w:val="22"/>
                <w:szCs w:val="22"/>
              </w:rPr>
              <w:t>Supplementing Sub-Clause GCC 33.2.3</w:t>
            </w:r>
          </w:p>
          <w:p w14:paraId="672D31F0" w14:textId="77777777" w:rsidR="00EB6E82" w:rsidRPr="00BF032B" w:rsidRDefault="00EB6E82" w:rsidP="00EB6E82">
            <w:pPr>
              <w:jc w:val="both"/>
              <w:rPr>
                <w:rFonts w:ascii="Book Antiqua" w:hAnsi="Book Antiqua" w:cs="Arial"/>
                <w:sz w:val="22"/>
                <w:szCs w:val="22"/>
              </w:rPr>
            </w:pPr>
          </w:p>
          <w:p w14:paraId="40159641" w14:textId="36178AFB" w:rsidR="00EB6E82" w:rsidRPr="00BF032B" w:rsidRDefault="00EB6E82" w:rsidP="00EB6E82">
            <w:pPr>
              <w:jc w:val="both"/>
              <w:rPr>
                <w:rFonts w:ascii="Book Antiqua" w:hAnsi="Book Antiqua" w:cs="Arial"/>
                <w:b/>
                <w:bCs/>
                <w:sz w:val="22"/>
                <w:szCs w:val="22"/>
              </w:rPr>
            </w:pPr>
            <w:r w:rsidRPr="00BF032B">
              <w:rPr>
                <w:rFonts w:ascii="Book Antiqua" w:hAnsi="Book Antiqua" w:cs="Arial"/>
                <w:sz w:val="22"/>
                <w:szCs w:val="22"/>
              </w:rPr>
              <w:t xml:space="preserve">Percentage for the Change Proposal under this Clause shall be limited to </w:t>
            </w:r>
            <w:proofErr w:type="gramStart"/>
            <w:r w:rsidR="00131BAC">
              <w:rPr>
                <w:rFonts w:ascii="Book Antiqua" w:hAnsi="Book Antiqua" w:cs="Arial"/>
                <w:b/>
                <w:bCs/>
                <w:sz w:val="22"/>
                <w:szCs w:val="22"/>
              </w:rPr>
              <w:t>Twenty Five</w:t>
            </w:r>
            <w:proofErr w:type="gramEnd"/>
            <w:r w:rsidRPr="00BF032B">
              <w:rPr>
                <w:rFonts w:ascii="Book Antiqua" w:hAnsi="Book Antiqua" w:cs="Arial"/>
                <w:b/>
                <w:bCs/>
                <w:sz w:val="22"/>
                <w:szCs w:val="22"/>
              </w:rPr>
              <w:t xml:space="preserve"> (</w:t>
            </w:r>
            <w:r w:rsidR="00131BAC">
              <w:rPr>
                <w:rFonts w:ascii="Book Antiqua" w:hAnsi="Book Antiqua" w:cs="Arial"/>
                <w:b/>
                <w:bCs/>
                <w:sz w:val="22"/>
                <w:szCs w:val="22"/>
              </w:rPr>
              <w:t>2</w:t>
            </w:r>
            <w:r w:rsidR="00BF032B" w:rsidRPr="00BF032B">
              <w:rPr>
                <w:rFonts w:ascii="Book Antiqua" w:hAnsi="Book Antiqua" w:cs="Arial"/>
                <w:b/>
                <w:bCs/>
                <w:sz w:val="22"/>
                <w:szCs w:val="22"/>
              </w:rPr>
              <w:t>5</w:t>
            </w:r>
            <w:r w:rsidRPr="00BF032B">
              <w:rPr>
                <w:rFonts w:ascii="Book Antiqua" w:hAnsi="Book Antiqua" w:cs="Arial"/>
                <w:b/>
                <w:bCs/>
                <w:sz w:val="22"/>
                <w:szCs w:val="22"/>
              </w:rPr>
              <w:t>) percent.</w:t>
            </w:r>
          </w:p>
          <w:p w14:paraId="2A137D3C" w14:textId="4EC03DF4" w:rsidR="00EB6E82" w:rsidRPr="00BF032B" w:rsidRDefault="00EB6E82" w:rsidP="00EB6E82">
            <w:pPr>
              <w:jc w:val="both"/>
              <w:rPr>
                <w:rFonts w:ascii="Book Antiqua" w:hAnsi="Book Antiqua" w:cs="Arial"/>
                <w:sz w:val="22"/>
                <w:szCs w:val="22"/>
              </w:rPr>
            </w:pPr>
          </w:p>
        </w:tc>
      </w:tr>
      <w:tr w:rsidR="00A53308" w:rsidRPr="00006FA3" w14:paraId="645D2DB4" w14:textId="77777777" w:rsidTr="00623770">
        <w:tc>
          <w:tcPr>
            <w:tcW w:w="824" w:type="dxa"/>
            <w:tcBorders>
              <w:right w:val="single" w:sz="4" w:space="0" w:color="auto"/>
            </w:tcBorders>
          </w:tcPr>
          <w:p w14:paraId="633B6004" w14:textId="77777777" w:rsidR="00A53308" w:rsidRPr="00BF032B" w:rsidRDefault="00A53308" w:rsidP="00A53308">
            <w:pPr>
              <w:pStyle w:val="ListParagraph"/>
              <w:numPr>
                <w:ilvl w:val="0"/>
                <w:numId w:val="28"/>
              </w:numPr>
              <w:ind w:right="-66"/>
              <w:rPr>
                <w:rFonts w:ascii="Book Antiqua" w:hAnsi="Book Antiqua" w:cs="Arial"/>
                <w:b/>
                <w:bCs/>
                <w:sz w:val="22"/>
                <w:szCs w:val="22"/>
              </w:rPr>
            </w:pPr>
          </w:p>
        </w:tc>
        <w:tc>
          <w:tcPr>
            <w:tcW w:w="1620" w:type="dxa"/>
            <w:tcBorders>
              <w:right w:val="single" w:sz="4" w:space="0" w:color="auto"/>
            </w:tcBorders>
          </w:tcPr>
          <w:p w14:paraId="77DF6532" w14:textId="21987ED3" w:rsidR="00A53308" w:rsidRPr="00BF032B" w:rsidRDefault="00A53308" w:rsidP="00A53308">
            <w:pPr>
              <w:jc w:val="center"/>
              <w:rPr>
                <w:rFonts w:ascii="Book Antiqua" w:hAnsi="Book Antiqua" w:cs="Arial"/>
                <w:b/>
                <w:bCs/>
                <w:sz w:val="22"/>
                <w:szCs w:val="22"/>
              </w:rPr>
            </w:pPr>
            <w:r w:rsidRPr="00BF032B">
              <w:rPr>
                <w:rFonts w:ascii="Book Antiqua" w:hAnsi="Book Antiqua" w:cs="Arial"/>
                <w:b/>
                <w:bCs/>
                <w:sz w:val="22"/>
                <w:szCs w:val="22"/>
              </w:rPr>
              <w:t>GCC 33.2.4</w:t>
            </w:r>
          </w:p>
        </w:tc>
        <w:tc>
          <w:tcPr>
            <w:tcW w:w="7184" w:type="dxa"/>
            <w:tcBorders>
              <w:left w:val="nil"/>
            </w:tcBorders>
          </w:tcPr>
          <w:p w14:paraId="22322414" w14:textId="77777777" w:rsidR="00A53308" w:rsidRPr="00BF032B" w:rsidRDefault="00A53308" w:rsidP="00A53308">
            <w:pPr>
              <w:jc w:val="both"/>
              <w:rPr>
                <w:rFonts w:ascii="Book Antiqua" w:hAnsi="Book Antiqua" w:cs="Arial"/>
                <w:b/>
                <w:bCs/>
                <w:sz w:val="22"/>
                <w:szCs w:val="22"/>
              </w:rPr>
            </w:pPr>
            <w:r w:rsidRPr="00BF032B">
              <w:rPr>
                <w:rFonts w:ascii="Book Antiqua" w:hAnsi="Book Antiqua" w:cs="Arial"/>
                <w:b/>
                <w:bCs/>
                <w:sz w:val="22"/>
                <w:szCs w:val="22"/>
              </w:rPr>
              <w:t>Replace the existing provision with the following:</w:t>
            </w:r>
          </w:p>
          <w:p w14:paraId="789EE9BB" w14:textId="77777777" w:rsidR="00A53308" w:rsidRPr="00BF032B" w:rsidRDefault="00A53308" w:rsidP="00A53308">
            <w:pPr>
              <w:jc w:val="both"/>
              <w:rPr>
                <w:rFonts w:ascii="Book Antiqua" w:hAnsi="Book Antiqua" w:cs="Arial"/>
                <w:b/>
                <w:bCs/>
                <w:sz w:val="22"/>
                <w:szCs w:val="22"/>
              </w:rPr>
            </w:pPr>
          </w:p>
          <w:p w14:paraId="03799C4E" w14:textId="77777777" w:rsidR="00A53308" w:rsidRPr="00BF032B" w:rsidRDefault="00A53308" w:rsidP="00A53308">
            <w:pPr>
              <w:ind w:left="1293" w:hanging="1293"/>
              <w:jc w:val="both"/>
              <w:rPr>
                <w:rFonts w:ascii="Book Antiqua" w:hAnsi="Book Antiqua" w:cs="Arial"/>
                <w:b/>
                <w:bCs/>
                <w:sz w:val="22"/>
                <w:szCs w:val="22"/>
              </w:rPr>
            </w:pPr>
            <w:r w:rsidRPr="00BF032B">
              <w:rPr>
                <w:rFonts w:ascii="Book Antiqua" w:hAnsi="Book Antiqua" w:cs="Arial"/>
                <w:b/>
                <w:bCs/>
                <w:sz w:val="22"/>
                <w:szCs w:val="22"/>
              </w:rPr>
              <w:t xml:space="preserve">GCC 33.2.4: If rates and prices of any change are not available in the Contract, the parties thereto shall agree on specific rates for the valuation of the change and all matters therein related to the change. For arriving at such rates for the valuation of change, </w:t>
            </w:r>
            <w:proofErr w:type="gramStart"/>
            <w:r w:rsidRPr="00BF032B">
              <w:rPr>
                <w:rFonts w:ascii="Book Antiqua" w:hAnsi="Book Antiqua" w:cs="Arial"/>
                <w:b/>
                <w:bCs/>
                <w:sz w:val="22"/>
                <w:szCs w:val="22"/>
              </w:rPr>
              <w:t>following</w:t>
            </w:r>
            <w:proofErr w:type="gramEnd"/>
            <w:r w:rsidRPr="00BF032B">
              <w:rPr>
                <w:rFonts w:ascii="Book Antiqua" w:hAnsi="Book Antiqua" w:cs="Arial"/>
                <w:b/>
                <w:bCs/>
                <w:sz w:val="22"/>
                <w:szCs w:val="22"/>
              </w:rPr>
              <w:t xml:space="preserve"> guidelines are hereby specified: -</w:t>
            </w:r>
          </w:p>
          <w:p w14:paraId="6B6E0911" w14:textId="77777777" w:rsidR="00A53308" w:rsidRPr="00BF032B" w:rsidRDefault="00A53308" w:rsidP="00A53308">
            <w:pPr>
              <w:jc w:val="both"/>
              <w:rPr>
                <w:rFonts w:ascii="Book Antiqua" w:hAnsi="Book Antiqua" w:cs="Arial"/>
                <w:b/>
                <w:bCs/>
                <w:sz w:val="22"/>
                <w:szCs w:val="22"/>
              </w:rPr>
            </w:pPr>
          </w:p>
          <w:p w14:paraId="775EBBDF" w14:textId="77777777" w:rsidR="00A53308" w:rsidRPr="00BF032B" w:rsidRDefault="00A53308" w:rsidP="00A53308">
            <w:pPr>
              <w:jc w:val="both"/>
              <w:rPr>
                <w:rFonts w:ascii="Book Antiqua" w:hAnsi="Book Antiqua" w:cs="Arial"/>
                <w:b/>
                <w:bCs/>
                <w:szCs w:val="22"/>
              </w:rPr>
            </w:pPr>
            <w:r w:rsidRPr="00BF032B">
              <w:rPr>
                <w:rFonts w:ascii="Book Antiqua" w:hAnsi="Book Antiqua" w:cs="Arial"/>
                <w:b/>
                <w:bCs/>
                <w:szCs w:val="22"/>
              </w:rPr>
              <w:t>33.2.4.1</w:t>
            </w:r>
            <w:proofErr w:type="gramStart"/>
            <w:r w:rsidRPr="00BF032B">
              <w:rPr>
                <w:rFonts w:ascii="Book Antiqua" w:hAnsi="Book Antiqua" w:cs="Arial"/>
                <w:b/>
                <w:bCs/>
                <w:szCs w:val="22"/>
              </w:rPr>
              <w:t xml:space="preserve">:  </w:t>
            </w:r>
            <w:r w:rsidRPr="00BF032B">
              <w:rPr>
                <w:rFonts w:ascii="Book Antiqua" w:hAnsi="Book Antiqua" w:cs="Arial"/>
                <w:b/>
                <w:bCs/>
                <w:szCs w:val="22"/>
                <w:u w:val="single"/>
              </w:rPr>
              <w:t>For</w:t>
            </w:r>
            <w:proofErr w:type="gramEnd"/>
            <w:r w:rsidRPr="00BF032B">
              <w:rPr>
                <w:rFonts w:ascii="Book Antiqua" w:hAnsi="Book Antiqua" w:cs="Arial"/>
                <w:b/>
                <w:bCs/>
                <w:szCs w:val="22"/>
                <w:u w:val="single"/>
              </w:rPr>
              <w:t xml:space="preserve"> New items</w:t>
            </w:r>
            <w:r w:rsidRPr="00BF032B">
              <w:rPr>
                <w:rFonts w:ascii="Book Antiqua" w:hAnsi="Book Antiqua" w:cs="Arial"/>
                <w:b/>
                <w:bCs/>
                <w:szCs w:val="22"/>
              </w:rPr>
              <w:t xml:space="preserve">: - </w:t>
            </w:r>
          </w:p>
          <w:p w14:paraId="085A4D08" w14:textId="77777777" w:rsidR="00A53308" w:rsidRPr="00BF032B" w:rsidRDefault="00A53308" w:rsidP="00A53308">
            <w:pPr>
              <w:ind w:left="40" w:hanging="40"/>
              <w:jc w:val="both"/>
              <w:rPr>
                <w:rFonts w:ascii="Book Antiqua" w:hAnsi="Book Antiqua" w:cs="Arial"/>
                <w:b/>
                <w:bCs/>
                <w:sz w:val="22"/>
                <w:szCs w:val="22"/>
              </w:rPr>
            </w:pPr>
          </w:p>
          <w:p w14:paraId="0B49D87E" w14:textId="77777777" w:rsidR="00A53308" w:rsidRPr="00BF032B" w:rsidRDefault="00A53308" w:rsidP="00A53308">
            <w:pPr>
              <w:pStyle w:val="ListParagraph"/>
              <w:numPr>
                <w:ilvl w:val="0"/>
                <w:numId w:val="41"/>
              </w:numPr>
              <w:spacing w:after="160" w:line="259" w:lineRule="auto"/>
              <w:ind w:left="313" w:hanging="283"/>
              <w:jc w:val="both"/>
              <w:rPr>
                <w:rFonts w:ascii="Book Antiqua" w:hAnsi="Book Antiqua" w:cs="Arial"/>
                <w:b/>
                <w:bCs/>
                <w:szCs w:val="22"/>
              </w:rPr>
            </w:pPr>
            <w:r w:rsidRPr="00BF032B">
              <w:rPr>
                <w:rFonts w:ascii="Book Antiqua" w:hAnsi="Book Antiqua" w:cs="Arial"/>
                <w:b/>
                <w:bCs/>
                <w:szCs w:val="22"/>
              </w:rPr>
              <w:t xml:space="preserve">If possible, the rate shall be arrived at </w:t>
            </w:r>
            <w:proofErr w:type="gramStart"/>
            <w:r w:rsidRPr="00BF032B">
              <w:rPr>
                <w:rFonts w:ascii="Book Antiqua" w:hAnsi="Book Antiqua" w:cs="Arial"/>
                <w:b/>
                <w:bCs/>
                <w:szCs w:val="22"/>
              </w:rPr>
              <w:t>on the basis of</w:t>
            </w:r>
            <w:proofErr w:type="gramEnd"/>
            <w:r w:rsidRPr="00BF032B">
              <w:rPr>
                <w:rFonts w:ascii="Book Antiqua" w:hAnsi="Book Antiqua" w:cs="Arial"/>
                <w:b/>
                <w:bCs/>
                <w:szCs w:val="22"/>
              </w:rPr>
              <w:t xml:space="preserve"> similar item available in the contract. </w:t>
            </w:r>
          </w:p>
          <w:p w14:paraId="2B03102C" w14:textId="77777777" w:rsidR="00A53308" w:rsidRPr="00BF032B" w:rsidRDefault="00A53308" w:rsidP="00A53308">
            <w:pPr>
              <w:pStyle w:val="ListParagraph"/>
              <w:ind w:left="313"/>
              <w:jc w:val="both"/>
              <w:rPr>
                <w:rFonts w:ascii="Book Antiqua" w:hAnsi="Book Antiqua" w:cs="Arial"/>
                <w:b/>
                <w:bCs/>
                <w:szCs w:val="22"/>
              </w:rPr>
            </w:pPr>
          </w:p>
          <w:p w14:paraId="2F903CE1" w14:textId="77777777" w:rsidR="00A53308" w:rsidRPr="00BF032B" w:rsidRDefault="00A53308" w:rsidP="00A53308">
            <w:pPr>
              <w:pStyle w:val="ListParagraph"/>
              <w:numPr>
                <w:ilvl w:val="0"/>
                <w:numId w:val="41"/>
              </w:numPr>
              <w:spacing w:after="160" w:line="259" w:lineRule="auto"/>
              <w:ind w:left="313" w:hanging="313"/>
              <w:jc w:val="both"/>
              <w:rPr>
                <w:rFonts w:ascii="Book Antiqua" w:hAnsi="Book Antiqua" w:cs="Arial"/>
                <w:b/>
                <w:bCs/>
                <w:szCs w:val="22"/>
              </w:rPr>
            </w:pPr>
            <w:r w:rsidRPr="00BF032B">
              <w:rPr>
                <w:rFonts w:ascii="Book Antiqua" w:hAnsi="Book Antiqua" w:cs="Arial"/>
                <w:b/>
                <w:bCs/>
                <w:szCs w:val="22"/>
              </w:rPr>
              <w:t xml:space="preserve">In case similar item is not available in the Contract, the rate shall be arrived taking into consideration the following documents in the given order of preference: - </w:t>
            </w:r>
          </w:p>
          <w:p w14:paraId="4B7C55DC" w14:textId="77777777" w:rsidR="00A53308" w:rsidRPr="00BF032B" w:rsidRDefault="00A53308" w:rsidP="00A53308">
            <w:pPr>
              <w:jc w:val="both"/>
              <w:rPr>
                <w:rFonts w:ascii="Book Antiqua" w:hAnsi="Book Antiqua" w:cs="Arial"/>
                <w:b/>
                <w:bCs/>
                <w:szCs w:val="22"/>
              </w:rPr>
            </w:pPr>
          </w:p>
          <w:p w14:paraId="7BF6B5C1"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 xml:space="preserve">POWERGRID SOR (with suitable adjustment </w:t>
            </w:r>
            <w:proofErr w:type="gramStart"/>
            <w:r w:rsidRPr="00BF032B">
              <w:rPr>
                <w:rFonts w:ascii="Book Antiqua" w:hAnsi="Book Antiqua" w:cs="Arial"/>
                <w:b/>
                <w:bCs/>
                <w:szCs w:val="22"/>
              </w:rPr>
              <w:t>in regard to</w:t>
            </w:r>
            <w:proofErr w:type="gramEnd"/>
            <w:r w:rsidRPr="00BF032B">
              <w:rPr>
                <w:rFonts w:ascii="Book Antiqua" w:hAnsi="Book Antiqua" w:cs="Arial"/>
                <w:b/>
                <w:bCs/>
                <w:szCs w:val="22"/>
              </w:rPr>
              <w:t xml:space="preserve"> the Price Level)</w:t>
            </w:r>
          </w:p>
          <w:p w14:paraId="42A7AF57"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Analysis of Delhi Schedule of Rates issued by CPWD and considering the declared factor for adjustment.</w:t>
            </w:r>
          </w:p>
          <w:p w14:paraId="35FE6AC2"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7C525942"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Rate(s) established from the lowest budgetary quotation from various manufacturers/suppliers (minimum three nos.) plus 15% to cover Contractor’s profit and overhead.</w:t>
            </w:r>
          </w:p>
          <w:p w14:paraId="7E372F6F"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2623BC46" w14:textId="77777777" w:rsidR="00A53308" w:rsidRPr="00BF032B" w:rsidRDefault="00A53308" w:rsidP="00A53308">
            <w:pPr>
              <w:jc w:val="both"/>
              <w:rPr>
                <w:rFonts w:ascii="Book Antiqua" w:hAnsi="Book Antiqua" w:cs="Arial"/>
                <w:b/>
                <w:bCs/>
                <w:sz w:val="22"/>
                <w:szCs w:val="22"/>
              </w:rPr>
            </w:pPr>
          </w:p>
          <w:p w14:paraId="43FA8227" w14:textId="77777777" w:rsidR="00A53308" w:rsidRPr="00BF032B" w:rsidRDefault="00A53308" w:rsidP="00A53308">
            <w:pPr>
              <w:jc w:val="both"/>
              <w:rPr>
                <w:rFonts w:ascii="Book Antiqua" w:hAnsi="Book Antiqua" w:cs="Arial"/>
                <w:b/>
                <w:bCs/>
                <w:szCs w:val="22"/>
                <w:u w:val="single"/>
              </w:rPr>
            </w:pPr>
            <w:r w:rsidRPr="00BF032B">
              <w:rPr>
                <w:rFonts w:ascii="Book Antiqua" w:hAnsi="Book Antiqua" w:cs="Arial"/>
                <w:b/>
                <w:bCs/>
                <w:sz w:val="22"/>
                <w:szCs w:val="22"/>
              </w:rPr>
              <w:t xml:space="preserve">33.2.4.2: </w:t>
            </w:r>
            <w:r w:rsidRPr="00BF032B">
              <w:rPr>
                <w:rFonts w:ascii="Book Antiqua" w:hAnsi="Book Antiqua" w:cs="Arial"/>
                <w:b/>
                <w:bCs/>
                <w:szCs w:val="22"/>
                <w:u w:val="single"/>
              </w:rPr>
              <w:t>For Substitute items:</w:t>
            </w:r>
          </w:p>
          <w:p w14:paraId="7C5FD8E6" w14:textId="77777777" w:rsidR="00A53308" w:rsidRPr="00BF032B" w:rsidRDefault="00A53308" w:rsidP="00A53308">
            <w:pPr>
              <w:jc w:val="both"/>
              <w:rPr>
                <w:rFonts w:ascii="Book Antiqua" w:hAnsi="Book Antiqua" w:cs="Arial"/>
                <w:b/>
                <w:bCs/>
                <w:szCs w:val="22"/>
                <w:u w:val="single"/>
              </w:rPr>
            </w:pPr>
          </w:p>
          <w:p w14:paraId="0410DB61"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BF032B">
              <w:rPr>
                <w:rFonts w:ascii="Book Antiqua" w:hAnsi="Book Antiqua" w:cs="Arial"/>
                <w:b/>
                <w:bCs/>
                <w:sz w:val="22"/>
                <w:szCs w:val="22"/>
              </w:rPr>
              <w:t>the</w:t>
            </w:r>
            <w:proofErr w:type="gramEnd"/>
            <w:r w:rsidRPr="00BF032B">
              <w:rPr>
                <w:rFonts w:ascii="Book Antiqua" w:hAnsi="Book Antiqua" w:cs="Arial"/>
                <w:b/>
                <w:bCs/>
                <w:sz w:val="22"/>
                <w:szCs w:val="22"/>
              </w:rPr>
              <w:t xml:space="preserve"> similar manner as stipulated at para GCC 33.2.4.1 b) above. </w:t>
            </w:r>
          </w:p>
          <w:p w14:paraId="15BCDA67" w14:textId="77777777" w:rsidR="00A53308" w:rsidRPr="00BF032B" w:rsidRDefault="00A53308" w:rsidP="00A53308">
            <w:pPr>
              <w:ind w:left="40" w:hanging="40"/>
              <w:jc w:val="both"/>
              <w:rPr>
                <w:rFonts w:ascii="Book Antiqua" w:hAnsi="Book Antiqua" w:cs="Arial"/>
                <w:b/>
                <w:bCs/>
                <w:sz w:val="22"/>
                <w:szCs w:val="22"/>
              </w:rPr>
            </w:pPr>
          </w:p>
          <w:p w14:paraId="091363CF"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7E8AD21" w14:textId="77777777" w:rsidR="00A53308" w:rsidRPr="00BF032B" w:rsidRDefault="00A53308" w:rsidP="00A53308">
            <w:pPr>
              <w:ind w:left="40" w:hanging="40"/>
              <w:jc w:val="both"/>
              <w:rPr>
                <w:rFonts w:ascii="Book Antiqua" w:hAnsi="Book Antiqua" w:cs="Arial"/>
                <w:b/>
                <w:bCs/>
                <w:sz w:val="22"/>
                <w:szCs w:val="22"/>
              </w:rPr>
            </w:pPr>
          </w:p>
          <w:p w14:paraId="444695EB" w14:textId="77777777" w:rsidR="00A53308" w:rsidRPr="00BF032B" w:rsidRDefault="00A53308" w:rsidP="00A53308">
            <w:pPr>
              <w:pStyle w:val="ListParagraph"/>
              <w:numPr>
                <w:ilvl w:val="0"/>
                <w:numId w:val="31"/>
              </w:numPr>
              <w:jc w:val="both"/>
              <w:rPr>
                <w:rFonts w:ascii="Book Antiqua" w:hAnsi="Book Antiqua" w:cs="Arial"/>
                <w:b/>
                <w:bCs/>
                <w:sz w:val="22"/>
                <w:szCs w:val="22"/>
              </w:rPr>
            </w:pPr>
            <w:r w:rsidRPr="00BF032B">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2F2246C" w14:textId="77777777" w:rsidR="00A53308" w:rsidRPr="00BF032B" w:rsidRDefault="00A53308" w:rsidP="00A53308">
            <w:pPr>
              <w:pStyle w:val="ListParagraph"/>
              <w:jc w:val="both"/>
              <w:rPr>
                <w:rFonts w:ascii="Book Antiqua" w:hAnsi="Book Antiqua" w:cs="Arial"/>
                <w:b/>
                <w:bCs/>
                <w:sz w:val="22"/>
                <w:szCs w:val="22"/>
              </w:rPr>
            </w:pPr>
          </w:p>
          <w:p w14:paraId="7E6C2B15" w14:textId="77777777" w:rsidR="00A53308" w:rsidRPr="00BF032B" w:rsidRDefault="00A53308" w:rsidP="00A53308">
            <w:pPr>
              <w:ind w:left="17"/>
              <w:jc w:val="both"/>
              <w:rPr>
                <w:rFonts w:ascii="Book Antiqua" w:hAnsi="Book Antiqua" w:cs="Arial"/>
                <w:b/>
                <w:bCs/>
                <w:szCs w:val="22"/>
                <w:u w:val="single"/>
              </w:rPr>
            </w:pPr>
            <w:r w:rsidRPr="00BF032B">
              <w:rPr>
                <w:rFonts w:ascii="Book Antiqua" w:hAnsi="Book Antiqua" w:cs="Arial"/>
                <w:b/>
                <w:bCs/>
                <w:szCs w:val="22"/>
              </w:rPr>
              <w:t>33.2.4.3: Based on the agreed rates for valuation of the change as above and all matters therein related to the change, the Employer shall, if it intends to proceed with the Change, issue the Contractor with a Change Order</w:t>
            </w:r>
            <w:r w:rsidRPr="00BF032B">
              <w:rPr>
                <w:rFonts w:ascii="Book Antiqua" w:hAnsi="Book Antiqua" w:cs="Arial"/>
                <w:b/>
                <w:bCs/>
                <w:szCs w:val="22"/>
                <w:u w:val="single"/>
              </w:rPr>
              <w:t>.</w:t>
            </w:r>
          </w:p>
          <w:p w14:paraId="16BDBB65" w14:textId="77777777" w:rsidR="00A53308" w:rsidRPr="00BF032B" w:rsidRDefault="00A53308" w:rsidP="00A53308">
            <w:pPr>
              <w:ind w:left="17"/>
              <w:jc w:val="both"/>
              <w:rPr>
                <w:rFonts w:ascii="Book Antiqua" w:hAnsi="Book Antiqua" w:cs="Arial"/>
                <w:b/>
                <w:bCs/>
                <w:szCs w:val="22"/>
                <w:u w:val="single"/>
              </w:rPr>
            </w:pPr>
          </w:p>
          <w:p w14:paraId="07CAC16D"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Cs w:val="22"/>
              </w:rPr>
              <w:t xml:space="preserve">33.2.4.4: </w:t>
            </w:r>
            <w:r w:rsidRPr="00BF032B">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BF032B">
              <w:rPr>
                <w:rFonts w:ascii="Book Antiqua" w:hAnsi="Book Antiqua" w:cs="Arial"/>
                <w:b/>
                <w:bCs/>
                <w:sz w:val="22"/>
                <w:szCs w:val="22"/>
              </w:rPr>
              <w:t>for</w:t>
            </w:r>
            <w:proofErr w:type="gramEnd"/>
            <w:r w:rsidRPr="00BF032B">
              <w:rPr>
                <w:rFonts w:ascii="Book Antiqua" w:hAnsi="Book Antiqua" w:cs="Arial"/>
                <w:b/>
                <w:bCs/>
                <w:sz w:val="22"/>
                <w:szCs w:val="22"/>
              </w:rPr>
              <w:t xml:space="preserve"> all other cases, the rate so finalized shall not be subject to any further adjustment as per Appendix-2 to the Contract Agreement.</w:t>
            </w:r>
          </w:p>
          <w:p w14:paraId="503A3702" w14:textId="77777777" w:rsidR="00A53308" w:rsidRPr="00BF032B" w:rsidRDefault="00A53308" w:rsidP="00A53308">
            <w:pPr>
              <w:jc w:val="both"/>
              <w:rPr>
                <w:rFonts w:ascii="Book Antiqua" w:hAnsi="Book Antiqua" w:cs="Arial"/>
                <w:b/>
                <w:bCs/>
                <w:sz w:val="22"/>
                <w:szCs w:val="22"/>
              </w:rPr>
            </w:pPr>
          </w:p>
        </w:tc>
      </w:tr>
      <w:tr w:rsidR="00A53308" w:rsidRPr="00006FA3" w14:paraId="2EE5C3D7" w14:textId="77777777" w:rsidTr="00623770">
        <w:tc>
          <w:tcPr>
            <w:tcW w:w="824" w:type="dxa"/>
            <w:tcBorders>
              <w:right w:val="single" w:sz="4" w:space="0" w:color="auto"/>
            </w:tcBorders>
          </w:tcPr>
          <w:p w14:paraId="37889E9B" w14:textId="77777777" w:rsidR="00A53308" w:rsidRPr="00006FA3" w:rsidRDefault="00A53308" w:rsidP="00A5330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A53308" w:rsidRPr="00893350" w:rsidRDefault="00A53308" w:rsidP="00A53308">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657D9F4A" w14:textId="77777777" w:rsidR="00A53308" w:rsidRPr="00D70870" w:rsidRDefault="00A53308" w:rsidP="00A53308">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1F54BD2A" w14:textId="77777777" w:rsidR="00A53308" w:rsidRPr="00D70870" w:rsidRDefault="00A53308" w:rsidP="00A53308">
            <w:pPr>
              <w:jc w:val="both"/>
              <w:rPr>
                <w:rFonts w:ascii="Book Antiqua" w:hAnsi="Book Antiqua" w:cs="Arial"/>
                <w:b/>
                <w:bCs/>
                <w:sz w:val="22"/>
                <w:szCs w:val="22"/>
              </w:rPr>
            </w:pPr>
          </w:p>
          <w:p w14:paraId="10E9C196"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A53308" w:rsidRPr="00D70870" w:rsidRDefault="00A53308" w:rsidP="00A53308">
            <w:pPr>
              <w:jc w:val="both"/>
              <w:rPr>
                <w:rFonts w:ascii="Book Antiqua" w:hAnsi="Book Antiqua"/>
                <w:sz w:val="22"/>
                <w:szCs w:val="22"/>
              </w:rPr>
            </w:pPr>
          </w:p>
          <w:p w14:paraId="0C47BFC4"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A53308" w:rsidRPr="00D70870" w:rsidRDefault="00A53308" w:rsidP="00A53308">
            <w:pPr>
              <w:jc w:val="both"/>
              <w:rPr>
                <w:rFonts w:ascii="Book Antiqua" w:hAnsi="Book Antiqua"/>
                <w:sz w:val="22"/>
                <w:szCs w:val="22"/>
              </w:rPr>
            </w:pPr>
          </w:p>
          <w:p w14:paraId="55DAE13A" w14:textId="77777777" w:rsidR="00A53308" w:rsidRPr="00D70870" w:rsidRDefault="00A53308" w:rsidP="00A53308">
            <w:pPr>
              <w:jc w:val="both"/>
              <w:rPr>
                <w:rFonts w:ascii="Book Antiqua" w:hAnsi="Book Antiqua"/>
                <w:b/>
                <w:bCs/>
                <w:sz w:val="22"/>
                <w:szCs w:val="22"/>
              </w:rPr>
            </w:pPr>
            <w:r w:rsidRPr="00D70870">
              <w:rPr>
                <w:rFonts w:ascii="Book Antiqua" w:hAnsi="Book Antiqua"/>
                <w:sz w:val="22"/>
                <w:szCs w:val="22"/>
              </w:rPr>
              <w:lastRenderedPageBreak/>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2C96C3E4" w14:textId="77777777" w:rsidR="00A53308" w:rsidRPr="00893350" w:rsidRDefault="00A53308" w:rsidP="00A53308">
            <w:pPr>
              <w:ind w:left="612" w:hanging="720"/>
              <w:jc w:val="both"/>
              <w:rPr>
                <w:rFonts w:ascii="Arial" w:hAnsi="Arial" w:cs="Arial"/>
                <w:b/>
                <w:bCs/>
                <w:sz w:val="22"/>
                <w:szCs w:val="22"/>
              </w:rPr>
            </w:pPr>
          </w:p>
        </w:tc>
      </w:tr>
      <w:tr w:rsidR="00343D3D" w:rsidRPr="00006FA3" w14:paraId="4AE48143" w14:textId="77777777" w:rsidTr="00623770">
        <w:tc>
          <w:tcPr>
            <w:tcW w:w="824" w:type="dxa"/>
            <w:tcBorders>
              <w:right w:val="single" w:sz="4" w:space="0" w:color="auto"/>
            </w:tcBorders>
          </w:tcPr>
          <w:p w14:paraId="275B9093" w14:textId="77777777" w:rsidR="00343D3D" w:rsidRPr="00432DCA"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EC6204E" w14:textId="129E1358" w:rsidR="00343D3D" w:rsidRPr="00432DCA" w:rsidRDefault="00343D3D" w:rsidP="00343D3D">
            <w:pPr>
              <w:jc w:val="both"/>
              <w:rPr>
                <w:rFonts w:ascii="Book Antiqua" w:hAnsi="Book Antiqua" w:cs="Arial"/>
                <w:b/>
                <w:bCs/>
                <w:sz w:val="22"/>
                <w:szCs w:val="22"/>
              </w:rPr>
            </w:pPr>
            <w:r w:rsidRPr="00432DCA">
              <w:rPr>
                <w:rFonts w:ascii="Book Antiqua" w:hAnsi="Book Antiqua" w:cs="Arial"/>
                <w:b/>
                <w:bCs/>
                <w:sz w:val="22"/>
                <w:szCs w:val="22"/>
              </w:rPr>
              <w:t>GCC 34.1</w:t>
            </w:r>
          </w:p>
        </w:tc>
        <w:tc>
          <w:tcPr>
            <w:tcW w:w="7184" w:type="dxa"/>
            <w:tcBorders>
              <w:left w:val="nil"/>
            </w:tcBorders>
          </w:tcPr>
          <w:p w14:paraId="0FA265EA" w14:textId="1DC09FC3" w:rsidR="00343D3D" w:rsidRPr="00432DCA" w:rsidRDefault="00343D3D" w:rsidP="00343D3D">
            <w:pPr>
              <w:jc w:val="both"/>
              <w:rPr>
                <w:rFonts w:ascii="Book Antiqua" w:hAnsi="Book Antiqua" w:cs="Arial"/>
                <w:b/>
                <w:bCs/>
                <w:sz w:val="22"/>
                <w:szCs w:val="22"/>
                <w:u w:val="single"/>
                <w:lang w:val="en-IN"/>
              </w:rPr>
            </w:pPr>
            <w:r w:rsidRPr="00432DCA">
              <w:rPr>
                <w:rFonts w:ascii="Book Antiqua" w:hAnsi="Book Antiqua" w:cs="Arial"/>
                <w:b/>
                <w:bCs/>
                <w:sz w:val="22"/>
                <w:szCs w:val="22"/>
                <w:u w:val="single"/>
                <w:lang w:val="en-IN"/>
              </w:rPr>
              <w:t xml:space="preserve">Replace clause GCC 34.1 with the following: </w:t>
            </w:r>
          </w:p>
          <w:p w14:paraId="642C75A2" w14:textId="77777777" w:rsidR="00343D3D" w:rsidRPr="00432DCA" w:rsidRDefault="00343D3D" w:rsidP="00343D3D">
            <w:pPr>
              <w:jc w:val="both"/>
              <w:rPr>
                <w:rFonts w:ascii="Book Antiqua" w:hAnsi="Book Antiqua" w:cs="Arial"/>
                <w:b/>
                <w:bCs/>
                <w:sz w:val="22"/>
                <w:szCs w:val="22"/>
                <w:u w:val="single"/>
                <w:lang w:val="en-IN"/>
              </w:rPr>
            </w:pPr>
          </w:p>
          <w:p w14:paraId="18A9A776"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F8A2B04" w14:textId="77777777" w:rsidR="00343D3D" w:rsidRPr="00432DCA" w:rsidRDefault="00343D3D" w:rsidP="00343D3D">
            <w:pPr>
              <w:jc w:val="both"/>
              <w:rPr>
                <w:rFonts w:ascii="Book Antiqua" w:hAnsi="Book Antiqua" w:cs="Arial"/>
                <w:b/>
                <w:bCs/>
                <w:sz w:val="22"/>
                <w:szCs w:val="22"/>
                <w:lang w:val="en-IN"/>
              </w:rPr>
            </w:pPr>
          </w:p>
          <w:p w14:paraId="32A1076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Change in the Facilities as provided in GCC Clause 33 </w:t>
            </w:r>
          </w:p>
          <w:p w14:paraId="66A6CBAB" w14:textId="77777777" w:rsidR="00343D3D" w:rsidRPr="00432DCA" w:rsidRDefault="00343D3D" w:rsidP="00343D3D">
            <w:pPr>
              <w:pStyle w:val="ListParagraph"/>
              <w:jc w:val="both"/>
              <w:rPr>
                <w:rFonts w:ascii="Book Antiqua" w:hAnsi="Book Antiqua" w:cs="Arial"/>
                <w:b/>
                <w:bCs/>
                <w:sz w:val="22"/>
                <w:szCs w:val="22"/>
                <w:lang w:val="en-IN"/>
              </w:rPr>
            </w:pPr>
          </w:p>
          <w:p w14:paraId="27E04E9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occurrence of Force Majeure as provided in GCC Clause 32 </w:t>
            </w:r>
          </w:p>
          <w:p w14:paraId="6334C1A9" w14:textId="77777777" w:rsidR="00343D3D" w:rsidRPr="00432DCA" w:rsidRDefault="00343D3D" w:rsidP="00343D3D">
            <w:pPr>
              <w:pStyle w:val="ListParagraph"/>
              <w:ind w:left="0"/>
              <w:jc w:val="both"/>
              <w:rPr>
                <w:rFonts w:ascii="Book Antiqua" w:hAnsi="Book Antiqua" w:cs="Arial"/>
                <w:b/>
                <w:bCs/>
                <w:sz w:val="22"/>
                <w:szCs w:val="22"/>
                <w:lang w:val="en-IN"/>
              </w:rPr>
            </w:pPr>
          </w:p>
          <w:p w14:paraId="79F66E6C"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suspension order given by the Employer under GCC Clause 35 hereof or reduction in the rate of progress pursuant to GCC Sub-Clause 35.2 or</w:t>
            </w:r>
          </w:p>
          <w:p w14:paraId="7DF71300" w14:textId="77777777" w:rsidR="00343D3D" w:rsidRPr="00432DCA" w:rsidRDefault="00343D3D" w:rsidP="00343D3D">
            <w:pPr>
              <w:pStyle w:val="ListParagraph"/>
              <w:jc w:val="both"/>
              <w:rPr>
                <w:rFonts w:ascii="Book Antiqua" w:hAnsi="Book Antiqua" w:cs="Arial"/>
                <w:b/>
                <w:bCs/>
                <w:sz w:val="22"/>
                <w:szCs w:val="22"/>
                <w:lang w:val="en-IN"/>
              </w:rPr>
            </w:pPr>
          </w:p>
          <w:p w14:paraId="0AA0EB41"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changes in laws and regulations as provided in GCC Clause 31 or</w:t>
            </w:r>
          </w:p>
          <w:p w14:paraId="5A6DC0A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 </w:t>
            </w:r>
          </w:p>
          <w:p w14:paraId="3F84AEAB"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other matter specifically mentioned in the Contract</w:t>
            </w:r>
          </w:p>
          <w:p w14:paraId="602DB474" w14:textId="77777777" w:rsidR="00343D3D" w:rsidRPr="00432DCA" w:rsidRDefault="00343D3D" w:rsidP="00343D3D">
            <w:pPr>
              <w:jc w:val="both"/>
              <w:rPr>
                <w:rFonts w:ascii="Book Antiqua" w:hAnsi="Book Antiqua" w:cs="Arial"/>
                <w:b/>
                <w:bCs/>
                <w:sz w:val="22"/>
                <w:szCs w:val="22"/>
                <w:lang w:val="en-IN"/>
              </w:rPr>
            </w:pPr>
          </w:p>
          <w:p w14:paraId="5470BA4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by such period as shall be fair and reasonable in all the circumstances and as shall fairly reflect the delay or impediment sustained by the Contractor.</w:t>
            </w:r>
          </w:p>
          <w:p w14:paraId="03A72477" w14:textId="77777777" w:rsidR="00343D3D" w:rsidRPr="00432DCA" w:rsidRDefault="00343D3D" w:rsidP="00343D3D">
            <w:pPr>
              <w:jc w:val="both"/>
              <w:rPr>
                <w:rFonts w:ascii="Book Antiqua" w:hAnsi="Book Antiqua" w:cs="Arial"/>
                <w:b/>
                <w:bCs/>
                <w:sz w:val="22"/>
                <w:szCs w:val="22"/>
                <w:lang w:val="en-IN"/>
              </w:rPr>
            </w:pPr>
          </w:p>
          <w:p w14:paraId="3E2EA792"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1EDF6AAD" w14:textId="77777777" w:rsidR="00343D3D" w:rsidRPr="00432DCA" w:rsidRDefault="00343D3D" w:rsidP="00343D3D">
            <w:pPr>
              <w:jc w:val="both"/>
              <w:rPr>
                <w:rFonts w:ascii="Book Antiqua" w:hAnsi="Book Antiqua" w:cs="Arial"/>
                <w:b/>
                <w:bCs/>
                <w:sz w:val="22"/>
                <w:szCs w:val="22"/>
                <w:lang w:val="en-IN"/>
              </w:rPr>
            </w:pPr>
          </w:p>
          <w:p w14:paraId="7C0C3221"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modality to be adopted for providing such additional labour is as follows: - </w:t>
            </w:r>
          </w:p>
          <w:p w14:paraId="7AEC2088" w14:textId="77777777" w:rsidR="00343D3D" w:rsidRPr="00432DCA" w:rsidRDefault="00343D3D" w:rsidP="00343D3D">
            <w:pPr>
              <w:jc w:val="both"/>
              <w:rPr>
                <w:rFonts w:ascii="Book Antiqua" w:hAnsi="Book Antiqua" w:cs="Arial"/>
                <w:b/>
                <w:bCs/>
                <w:sz w:val="22"/>
                <w:szCs w:val="22"/>
                <w:lang w:val="en-IN"/>
              </w:rPr>
            </w:pPr>
          </w:p>
          <w:p w14:paraId="4FA90E0C"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38CB9F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432DCA">
              <w:rPr>
                <w:rFonts w:ascii="Book Antiqua" w:hAnsi="Book Antiqua" w:cs="Arial"/>
                <w:b/>
                <w:bCs/>
                <w:sz w:val="22"/>
                <w:szCs w:val="22"/>
                <w:lang w:val="en-IN"/>
              </w:rPr>
              <w:t>i</w:t>
            </w:r>
            <w:proofErr w:type="spellEnd"/>
            <w:r w:rsidRPr="00432DCA">
              <w:rPr>
                <w:rFonts w:ascii="Book Antiqua" w:hAnsi="Book Antiqua" w:cs="Arial"/>
                <w:b/>
                <w:bCs/>
                <w:sz w:val="22"/>
                <w:szCs w:val="22"/>
                <w:lang w:val="en-IN"/>
              </w:rPr>
              <w:t>) above, may consent to utilise such labour for the Facilities.</w:t>
            </w:r>
          </w:p>
          <w:p w14:paraId="68C6861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lastRenderedPageBreak/>
              <w:t xml:space="preserve">The offer and acceptance as above shall be in writing. </w:t>
            </w:r>
          </w:p>
          <w:p w14:paraId="23128F33" w14:textId="77777777" w:rsidR="00343D3D"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49B827F7" w14:textId="77777777" w:rsidR="00EB18C1" w:rsidRPr="00432DCA" w:rsidRDefault="00EB18C1" w:rsidP="00EB18C1">
            <w:pPr>
              <w:ind w:left="611"/>
              <w:jc w:val="both"/>
              <w:rPr>
                <w:rFonts w:ascii="Book Antiqua" w:hAnsi="Book Antiqua" w:cs="Arial"/>
                <w:b/>
                <w:bCs/>
                <w:sz w:val="22"/>
                <w:szCs w:val="22"/>
                <w:lang w:val="en-IN"/>
              </w:rPr>
            </w:pPr>
          </w:p>
          <w:tbl>
            <w:tblPr>
              <w:tblW w:w="682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7"/>
              <w:gridCol w:w="708"/>
              <w:gridCol w:w="2430"/>
            </w:tblGrid>
            <w:tr w:rsidR="00EB18C1" w:rsidRPr="003C7064" w14:paraId="4EF6B6EB" w14:textId="77777777" w:rsidTr="00F31CF5">
              <w:trPr>
                <w:trHeight w:val="798"/>
              </w:trPr>
              <w:tc>
                <w:tcPr>
                  <w:tcW w:w="1143" w:type="pct"/>
                  <w:shd w:val="clear" w:color="auto" w:fill="auto"/>
                  <w:noWrap/>
                  <w:hideMark/>
                </w:tcPr>
                <w:p w14:paraId="33F67E08" w14:textId="77777777" w:rsidR="00EB18C1" w:rsidRPr="003C7064" w:rsidRDefault="00EB18C1" w:rsidP="00EB18C1">
                  <w:pPr>
                    <w:jc w:val="center"/>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Activity</w:t>
                  </w:r>
                </w:p>
              </w:tc>
              <w:tc>
                <w:tcPr>
                  <w:tcW w:w="3857" w:type="pct"/>
                  <w:gridSpan w:val="3"/>
                </w:tcPr>
                <w:p w14:paraId="124DD525" w14:textId="77777777" w:rsidR="00EB18C1" w:rsidRPr="003C7064" w:rsidRDefault="00EB18C1" w:rsidP="00EB18C1">
                  <w:pPr>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Cost towards gangs/manpower</w:t>
                  </w:r>
                </w:p>
              </w:tc>
            </w:tr>
            <w:tr w:rsidR="00EB18C1" w:rsidRPr="00AD1555" w14:paraId="447AD1D7" w14:textId="77777777" w:rsidTr="00F31CF5">
              <w:trPr>
                <w:trHeight w:val="284"/>
              </w:trPr>
              <w:tc>
                <w:tcPr>
                  <w:tcW w:w="1143" w:type="pct"/>
                  <w:shd w:val="clear" w:color="auto" w:fill="auto"/>
                  <w:noWrap/>
                  <w:vAlign w:val="center"/>
                </w:tcPr>
                <w:p w14:paraId="69D44456" w14:textId="77777777" w:rsidR="00EB18C1" w:rsidRPr="003C7064" w:rsidRDefault="00EB18C1" w:rsidP="00EB18C1">
                  <w:pPr>
                    <w:rPr>
                      <w:rFonts w:ascii="Arial" w:hAnsi="Arial" w:cs="Arial"/>
                      <w:b/>
                      <w:bCs/>
                      <w:color w:val="000000"/>
                      <w:sz w:val="22"/>
                      <w:szCs w:val="22"/>
                      <w:lang w:val="en-IN" w:eastAsia="en-IN" w:bidi="hi-IN"/>
                    </w:rPr>
                  </w:pPr>
                </w:p>
              </w:tc>
              <w:tc>
                <w:tcPr>
                  <w:tcW w:w="1558" w:type="pct"/>
                </w:tcPr>
                <w:p w14:paraId="0F4E97D3" w14:textId="77777777" w:rsidR="00EB18C1" w:rsidRPr="00AD1555" w:rsidRDefault="00EB18C1" w:rsidP="00EB18C1">
                  <w:pPr>
                    <w:jc w:val="both"/>
                    <w:rPr>
                      <w:b/>
                      <w:bCs/>
                      <w:color w:val="000000"/>
                      <w:sz w:val="27"/>
                      <w:szCs w:val="27"/>
                    </w:rPr>
                  </w:pPr>
                  <w:r w:rsidRPr="00AD1555">
                    <w:rPr>
                      <w:b/>
                      <w:bCs/>
                      <w:color w:val="000000"/>
                      <w:sz w:val="27"/>
                      <w:szCs w:val="27"/>
                    </w:rPr>
                    <w:t>Items</w:t>
                  </w:r>
                </w:p>
              </w:tc>
              <w:tc>
                <w:tcPr>
                  <w:tcW w:w="519" w:type="pct"/>
                </w:tcPr>
                <w:p w14:paraId="55232170" w14:textId="77777777" w:rsidR="00EB18C1" w:rsidRPr="00AD1555" w:rsidRDefault="00EB18C1" w:rsidP="00EB18C1">
                  <w:pPr>
                    <w:jc w:val="both"/>
                    <w:rPr>
                      <w:rStyle w:val="normaltextrun"/>
                      <w:rFonts w:ascii="Arial" w:hAnsi="Arial" w:cs="Arial"/>
                      <w:b/>
                      <w:bCs/>
                      <w:color w:val="000000"/>
                      <w:position w:val="-1"/>
                      <w:sz w:val="22"/>
                      <w:szCs w:val="22"/>
                      <w:lang w:eastAsia="en-IN"/>
                    </w:rPr>
                  </w:pPr>
                  <w:r w:rsidRPr="00AD1555">
                    <w:rPr>
                      <w:rStyle w:val="normaltextrun"/>
                      <w:rFonts w:ascii="Arial" w:hAnsi="Arial" w:cs="Arial"/>
                      <w:b/>
                      <w:bCs/>
                      <w:color w:val="000000"/>
                      <w:position w:val="-1"/>
                      <w:sz w:val="22"/>
                      <w:szCs w:val="22"/>
                      <w:lang w:eastAsia="en-IN"/>
                    </w:rPr>
                    <w:t>Unit</w:t>
                  </w:r>
                </w:p>
              </w:tc>
              <w:tc>
                <w:tcPr>
                  <w:tcW w:w="1780" w:type="pct"/>
                </w:tcPr>
                <w:p w14:paraId="3FC6B0D6" w14:textId="77777777" w:rsidR="00EB18C1" w:rsidRPr="00AD1555" w:rsidRDefault="00EB18C1" w:rsidP="00EB18C1">
                  <w:pPr>
                    <w:jc w:val="both"/>
                    <w:rPr>
                      <w:rStyle w:val="normaltextrun"/>
                      <w:rFonts w:ascii="Arial" w:hAnsi="Arial" w:cs="Arial"/>
                      <w:b/>
                      <w:bCs/>
                      <w:color w:val="000000"/>
                      <w:position w:val="-1"/>
                      <w:sz w:val="22"/>
                      <w:szCs w:val="22"/>
                      <w:lang w:eastAsia="en-IN"/>
                    </w:rPr>
                  </w:pPr>
                  <w:r w:rsidRPr="00AD1555">
                    <w:rPr>
                      <w:rStyle w:val="normaltextrun"/>
                      <w:rFonts w:ascii="Arial" w:hAnsi="Arial" w:cs="Arial"/>
                      <w:b/>
                      <w:bCs/>
                      <w:color w:val="000000"/>
                      <w:position w:val="-1"/>
                      <w:sz w:val="22"/>
                      <w:szCs w:val="22"/>
                      <w:lang w:eastAsia="en-IN"/>
                    </w:rPr>
                    <w:t xml:space="preserve">Activity Rates for this Package </w:t>
                  </w:r>
                  <w:r>
                    <w:rPr>
                      <w:rStyle w:val="normaltextrun"/>
                      <w:rFonts w:ascii="Arial" w:hAnsi="Arial" w:cs="Arial"/>
                      <w:b/>
                      <w:bCs/>
                      <w:color w:val="000000"/>
                      <w:position w:val="-1"/>
                      <w:sz w:val="22"/>
                      <w:szCs w:val="22"/>
                      <w:lang w:eastAsia="en-IN"/>
                    </w:rPr>
                    <w:t>(In Rs)</w:t>
                  </w:r>
                </w:p>
              </w:tc>
            </w:tr>
            <w:tr w:rsidR="00EB18C1" w:rsidRPr="00AD1555" w14:paraId="438743F3" w14:textId="77777777" w:rsidTr="00F31CF5">
              <w:trPr>
                <w:trHeight w:val="385"/>
              </w:trPr>
              <w:tc>
                <w:tcPr>
                  <w:tcW w:w="1143" w:type="pct"/>
                  <w:vMerge w:val="restart"/>
                  <w:shd w:val="clear" w:color="auto" w:fill="auto"/>
                  <w:noWrap/>
                  <w:vAlign w:val="center"/>
                </w:tcPr>
                <w:p w14:paraId="7E1DD596" w14:textId="24AD7BF4" w:rsidR="00EB18C1" w:rsidRPr="003C7064" w:rsidRDefault="00BB7B4B" w:rsidP="00EB18C1">
                  <w:pPr>
                    <w:rPr>
                      <w:rFonts w:ascii="Arial" w:hAnsi="Arial" w:cs="Arial"/>
                      <w:b/>
                      <w:bCs/>
                      <w:color w:val="000000"/>
                      <w:sz w:val="22"/>
                      <w:szCs w:val="22"/>
                      <w:lang w:val="en-IN" w:eastAsia="en-IN" w:bidi="hi-IN"/>
                    </w:rPr>
                  </w:pPr>
                  <w:r>
                    <w:rPr>
                      <w:rFonts w:ascii="Arial" w:hAnsi="Arial" w:cs="Arial"/>
                      <w:b/>
                      <w:bCs/>
                      <w:color w:val="000000"/>
                      <w:sz w:val="22"/>
                      <w:szCs w:val="22"/>
                      <w:lang w:val="en-IN" w:eastAsia="en-IN" w:bidi="hi-IN"/>
                    </w:rPr>
                    <w:t>Foundation</w:t>
                  </w:r>
                </w:p>
              </w:tc>
              <w:tc>
                <w:tcPr>
                  <w:tcW w:w="1558" w:type="pct"/>
                  <w:vAlign w:val="bottom"/>
                </w:tcPr>
                <w:p w14:paraId="5997C584" w14:textId="71E346E9" w:rsidR="00EB18C1" w:rsidRPr="00F82BC9" w:rsidRDefault="00630AF4" w:rsidP="00EB18C1">
                  <w:pPr>
                    <w:jc w:val="both"/>
                    <w:rPr>
                      <w:rStyle w:val="normaltextrun"/>
                      <w:rFonts w:ascii="Arial" w:hAnsi="Arial" w:cs="Arial"/>
                      <w:color w:val="000000"/>
                      <w:position w:val="-1"/>
                      <w:sz w:val="22"/>
                      <w:szCs w:val="22"/>
                      <w:lang w:eastAsia="en-IN"/>
                    </w:rPr>
                  </w:pPr>
                  <w:r w:rsidRPr="00630AF4">
                    <w:rPr>
                      <w:rFonts w:ascii="Calibri" w:hAnsi="Calibri" w:cs="Calibri"/>
                      <w:color w:val="000000"/>
                      <w:kern w:val="2"/>
                      <w:sz w:val="22"/>
                      <w:szCs w:val="22"/>
                      <w:lang w:val="en-IN" w:eastAsia="en-IN" w:bidi="hi-IN"/>
                    </w:rPr>
                    <w:t xml:space="preserve">Excavation </w:t>
                  </w:r>
                  <w:r w:rsidR="00EB18C1" w:rsidRPr="00EB18C1">
                    <w:rPr>
                      <w:rFonts w:ascii="Calibri" w:hAnsi="Calibri" w:cs="Calibri"/>
                      <w:color w:val="000000"/>
                      <w:kern w:val="2"/>
                      <w:sz w:val="22"/>
                      <w:szCs w:val="22"/>
                      <w:lang w:val="en-IN" w:eastAsia="en-IN" w:bidi="hi-IN"/>
                    </w:rPr>
                    <w:t>DRY Soil</w:t>
                  </w:r>
                </w:p>
              </w:tc>
              <w:tc>
                <w:tcPr>
                  <w:tcW w:w="519" w:type="pct"/>
                  <w:vAlign w:val="bottom"/>
                </w:tcPr>
                <w:p w14:paraId="2E8133B1" w14:textId="77777777" w:rsidR="00EB18C1" w:rsidRPr="00F82BC9" w:rsidRDefault="00EB18C1" w:rsidP="00EB18C1">
                  <w:pPr>
                    <w:jc w:val="both"/>
                    <w:rPr>
                      <w:rStyle w:val="normaltextrun"/>
                      <w:rFonts w:ascii="Arial" w:hAnsi="Arial" w:cs="Arial"/>
                      <w:color w:val="000000"/>
                      <w:position w:val="-1"/>
                      <w:sz w:val="22"/>
                      <w:szCs w:val="22"/>
                      <w:lang w:eastAsia="en-IN"/>
                    </w:rPr>
                  </w:pPr>
                  <w:r w:rsidRPr="00EB18C1">
                    <w:rPr>
                      <w:rFonts w:ascii="Calibri" w:hAnsi="Calibri" w:cs="Calibri"/>
                      <w:color w:val="000000"/>
                      <w:kern w:val="2"/>
                      <w:sz w:val="22"/>
                      <w:szCs w:val="22"/>
                      <w:lang w:val="en-IN" w:eastAsia="en-IN" w:bidi="hi-IN"/>
                    </w:rPr>
                    <w:t>Cum</w:t>
                  </w:r>
                </w:p>
              </w:tc>
              <w:tc>
                <w:tcPr>
                  <w:tcW w:w="1780" w:type="pct"/>
                </w:tcPr>
                <w:p w14:paraId="2DA8E5DE" w14:textId="4E355AB3" w:rsidR="00EB18C1" w:rsidRPr="00AD1555" w:rsidRDefault="002A69C7" w:rsidP="00EB18C1">
                  <w:pPr>
                    <w:jc w:val="both"/>
                    <w:rPr>
                      <w:rStyle w:val="normaltextrun"/>
                      <w:rFonts w:ascii="Arial" w:hAnsi="Arial" w:cs="Arial"/>
                      <w:color w:val="000000"/>
                      <w:position w:val="-1"/>
                      <w:sz w:val="22"/>
                      <w:szCs w:val="22"/>
                      <w:lang w:eastAsia="en-IN"/>
                    </w:rPr>
                  </w:pPr>
                  <w:r>
                    <w:rPr>
                      <w:rFonts w:ascii="Calibri" w:hAnsi="Calibri" w:cs="Calibri"/>
                      <w:lang w:val="en-IN" w:bidi="hi-IN"/>
                    </w:rPr>
                    <w:t>70.72</w:t>
                  </w:r>
                </w:p>
              </w:tc>
            </w:tr>
            <w:tr w:rsidR="00EB18C1" w:rsidRPr="00AD1555" w14:paraId="76721822" w14:textId="77777777" w:rsidTr="00F31CF5">
              <w:trPr>
                <w:trHeight w:val="301"/>
              </w:trPr>
              <w:tc>
                <w:tcPr>
                  <w:tcW w:w="1143" w:type="pct"/>
                  <w:vMerge/>
                  <w:shd w:val="clear" w:color="auto" w:fill="auto"/>
                  <w:noWrap/>
                  <w:vAlign w:val="center"/>
                </w:tcPr>
                <w:p w14:paraId="37469400" w14:textId="77777777" w:rsidR="00EB18C1" w:rsidRPr="003C7064" w:rsidRDefault="00EB18C1" w:rsidP="00EB18C1">
                  <w:pPr>
                    <w:rPr>
                      <w:rFonts w:ascii="Arial" w:hAnsi="Arial" w:cs="Arial"/>
                      <w:b/>
                      <w:bCs/>
                      <w:color w:val="000000"/>
                      <w:sz w:val="22"/>
                      <w:szCs w:val="22"/>
                      <w:lang w:val="en-IN" w:eastAsia="en-IN" w:bidi="hi-IN"/>
                    </w:rPr>
                  </w:pPr>
                </w:p>
              </w:tc>
              <w:tc>
                <w:tcPr>
                  <w:tcW w:w="1558" w:type="pct"/>
                </w:tcPr>
                <w:p w14:paraId="29A88BDC" w14:textId="7588903B" w:rsidR="00EB18C1" w:rsidRPr="00F82BC9" w:rsidRDefault="00630AF4" w:rsidP="00EB18C1">
                  <w:pPr>
                    <w:jc w:val="both"/>
                    <w:rPr>
                      <w:rStyle w:val="normaltextrun"/>
                      <w:rFonts w:ascii="Arial" w:hAnsi="Arial" w:cs="Arial"/>
                      <w:color w:val="000000"/>
                      <w:position w:val="-1"/>
                      <w:sz w:val="22"/>
                      <w:szCs w:val="22"/>
                      <w:lang w:eastAsia="en-IN"/>
                    </w:rPr>
                  </w:pPr>
                  <w:r w:rsidRPr="00630AF4">
                    <w:rPr>
                      <w:rFonts w:ascii="Calibri" w:hAnsi="Calibri" w:cs="Calibri"/>
                      <w:color w:val="000000"/>
                      <w:sz w:val="22"/>
                      <w:szCs w:val="22"/>
                      <w:lang w:val="en-IN" w:eastAsia="en-IN" w:bidi="hi-IN"/>
                    </w:rPr>
                    <w:t xml:space="preserve">Excavation </w:t>
                  </w:r>
                  <w:r w:rsidR="00EB18C1">
                    <w:rPr>
                      <w:rFonts w:ascii="Calibri" w:hAnsi="Calibri" w:cs="Calibri"/>
                      <w:color w:val="000000"/>
                      <w:sz w:val="22"/>
                      <w:szCs w:val="22"/>
                      <w:lang w:val="en-IN" w:eastAsia="en-IN" w:bidi="hi-IN"/>
                    </w:rPr>
                    <w:t>WET Soil</w:t>
                  </w:r>
                </w:p>
              </w:tc>
              <w:tc>
                <w:tcPr>
                  <w:tcW w:w="519" w:type="pct"/>
                </w:tcPr>
                <w:p w14:paraId="420A31D1" w14:textId="77777777" w:rsidR="00EB18C1" w:rsidRPr="00F82BC9" w:rsidRDefault="00EB18C1" w:rsidP="00EB18C1">
                  <w:pPr>
                    <w:jc w:val="both"/>
                    <w:rPr>
                      <w:rStyle w:val="normaltextrun"/>
                      <w:rFonts w:ascii="Arial" w:hAnsi="Arial" w:cs="Arial"/>
                      <w:color w:val="000000"/>
                      <w:position w:val="-1"/>
                      <w:sz w:val="22"/>
                      <w:szCs w:val="22"/>
                      <w:lang w:eastAsia="en-IN"/>
                    </w:rPr>
                  </w:pPr>
                  <w:r w:rsidRPr="00EB18C1">
                    <w:rPr>
                      <w:rFonts w:ascii="Calibri" w:hAnsi="Calibri" w:cs="Calibri"/>
                      <w:color w:val="000000"/>
                      <w:kern w:val="2"/>
                      <w:sz w:val="22"/>
                      <w:szCs w:val="22"/>
                      <w:lang w:val="en-IN" w:eastAsia="en-IN" w:bidi="hi-IN"/>
                    </w:rPr>
                    <w:t>Cum</w:t>
                  </w:r>
                </w:p>
              </w:tc>
              <w:tc>
                <w:tcPr>
                  <w:tcW w:w="1780" w:type="pct"/>
                </w:tcPr>
                <w:p w14:paraId="1C25EFED" w14:textId="6E6DC951" w:rsidR="00EB18C1" w:rsidRPr="00AD1555" w:rsidRDefault="00EB18C1" w:rsidP="00EB18C1">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9</w:t>
                  </w:r>
                  <w:r w:rsidR="002A69C7">
                    <w:rPr>
                      <w:rFonts w:ascii="Calibri" w:hAnsi="Calibri" w:cs="Calibri"/>
                      <w:color w:val="000000"/>
                      <w:sz w:val="22"/>
                      <w:szCs w:val="22"/>
                      <w:lang w:val="en-IN" w:eastAsia="en-IN" w:bidi="hi-IN"/>
                    </w:rPr>
                    <w:t>5.36</w:t>
                  </w:r>
                </w:p>
              </w:tc>
            </w:tr>
            <w:tr w:rsidR="00EB18C1" w:rsidRPr="00AD1555" w14:paraId="7B37515C" w14:textId="77777777" w:rsidTr="00F31CF5">
              <w:trPr>
                <w:trHeight w:val="536"/>
              </w:trPr>
              <w:tc>
                <w:tcPr>
                  <w:tcW w:w="1143" w:type="pct"/>
                  <w:vMerge/>
                  <w:shd w:val="clear" w:color="auto" w:fill="auto"/>
                  <w:noWrap/>
                  <w:vAlign w:val="center"/>
                </w:tcPr>
                <w:p w14:paraId="1214C3AB" w14:textId="77777777" w:rsidR="00EB18C1" w:rsidRPr="003C7064" w:rsidRDefault="00EB18C1" w:rsidP="00EB18C1">
                  <w:pPr>
                    <w:rPr>
                      <w:rFonts w:ascii="Arial" w:hAnsi="Arial" w:cs="Arial"/>
                      <w:b/>
                      <w:bCs/>
                      <w:color w:val="000000"/>
                      <w:sz w:val="22"/>
                      <w:szCs w:val="22"/>
                      <w:lang w:val="en-IN" w:eastAsia="en-IN" w:bidi="hi-IN"/>
                    </w:rPr>
                  </w:pPr>
                </w:p>
              </w:tc>
              <w:tc>
                <w:tcPr>
                  <w:tcW w:w="1558" w:type="pct"/>
                </w:tcPr>
                <w:p w14:paraId="29ED80BE" w14:textId="610FB3FF" w:rsidR="002A69C7" w:rsidRPr="002A69C7" w:rsidRDefault="00630AF4" w:rsidP="002A69C7">
                  <w:pPr>
                    <w:jc w:val="both"/>
                    <w:rPr>
                      <w:rFonts w:ascii="Calibri" w:hAnsi="Calibri" w:cs="Calibri"/>
                      <w:color w:val="000000"/>
                      <w:sz w:val="22"/>
                      <w:szCs w:val="22"/>
                      <w:lang w:val="en-IN" w:eastAsia="en-IN" w:bidi="hi-IN"/>
                    </w:rPr>
                  </w:pPr>
                  <w:r w:rsidRPr="00630AF4">
                    <w:rPr>
                      <w:rFonts w:ascii="Calibri" w:hAnsi="Calibri" w:cs="Calibri"/>
                      <w:color w:val="000000"/>
                      <w:sz w:val="22"/>
                      <w:szCs w:val="22"/>
                      <w:lang w:val="en-IN" w:eastAsia="en-IN" w:bidi="hi-IN"/>
                    </w:rPr>
                    <w:t xml:space="preserve">Excavation </w:t>
                  </w:r>
                  <w:r w:rsidR="002A69C7" w:rsidRPr="002A69C7">
                    <w:rPr>
                      <w:rFonts w:ascii="Calibri" w:hAnsi="Calibri" w:cs="Calibri"/>
                      <w:color w:val="000000"/>
                      <w:sz w:val="22"/>
                      <w:szCs w:val="22"/>
                      <w:lang w:val="en-IN" w:eastAsia="en-IN" w:bidi="hi-IN"/>
                    </w:rPr>
                    <w:t>DFR Soil</w:t>
                  </w:r>
                </w:p>
                <w:p w14:paraId="41A33F94" w14:textId="22EE4583" w:rsidR="00EB18C1" w:rsidRPr="00F82BC9" w:rsidRDefault="00EB18C1" w:rsidP="00EB18C1">
                  <w:pPr>
                    <w:jc w:val="both"/>
                    <w:rPr>
                      <w:rStyle w:val="normaltextrun"/>
                      <w:rFonts w:ascii="Arial" w:hAnsi="Arial" w:cs="Arial"/>
                      <w:color w:val="000000"/>
                      <w:position w:val="-1"/>
                      <w:sz w:val="22"/>
                      <w:szCs w:val="22"/>
                      <w:lang w:eastAsia="en-IN"/>
                    </w:rPr>
                  </w:pPr>
                </w:p>
              </w:tc>
              <w:tc>
                <w:tcPr>
                  <w:tcW w:w="519" w:type="pct"/>
                </w:tcPr>
                <w:p w14:paraId="2ECADD0B" w14:textId="77777777" w:rsidR="00EB18C1" w:rsidRPr="00F82BC9" w:rsidRDefault="00EB18C1" w:rsidP="00EB18C1">
                  <w:pPr>
                    <w:jc w:val="both"/>
                    <w:rPr>
                      <w:rStyle w:val="normaltextrun"/>
                      <w:rFonts w:ascii="Arial" w:hAnsi="Arial" w:cs="Arial"/>
                      <w:color w:val="000000"/>
                      <w:position w:val="-1"/>
                      <w:sz w:val="22"/>
                      <w:szCs w:val="22"/>
                      <w:lang w:eastAsia="en-IN"/>
                    </w:rPr>
                  </w:pPr>
                  <w:r w:rsidRPr="00EB18C1">
                    <w:rPr>
                      <w:rFonts w:ascii="Calibri" w:hAnsi="Calibri" w:cs="Calibri"/>
                      <w:color w:val="000000"/>
                      <w:kern w:val="2"/>
                      <w:sz w:val="22"/>
                      <w:szCs w:val="22"/>
                      <w:lang w:val="en-IN" w:eastAsia="en-IN" w:bidi="hi-IN"/>
                    </w:rPr>
                    <w:t>Cum</w:t>
                  </w:r>
                </w:p>
              </w:tc>
              <w:tc>
                <w:tcPr>
                  <w:tcW w:w="1780" w:type="pct"/>
                </w:tcPr>
                <w:p w14:paraId="378EC564" w14:textId="37799326" w:rsidR="00EB18C1" w:rsidRPr="00AD1555" w:rsidRDefault="002A69C7" w:rsidP="00EB18C1">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254.72</w:t>
                  </w:r>
                </w:p>
              </w:tc>
            </w:tr>
            <w:tr w:rsidR="002A69C7" w:rsidRPr="00AD1555" w14:paraId="70D57A33" w14:textId="77777777" w:rsidTr="00F31CF5">
              <w:trPr>
                <w:trHeight w:val="536"/>
              </w:trPr>
              <w:tc>
                <w:tcPr>
                  <w:tcW w:w="1143" w:type="pct"/>
                  <w:vMerge/>
                  <w:shd w:val="clear" w:color="auto" w:fill="auto"/>
                  <w:noWrap/>
                  <w:vAlign w:val="center"/>
                </w:tcPr>
                <w:p w14:paraId="4B33AA3F" w14:textId="77777777" w:rsidR="002A69C7" w:rsidRPr="003C7064" w:rsidRDefault="002A69C7" w:rsidP="00EB18C1">
                  <w:pPr>
                    <w:rPr>
                      <w:rFonts w:ascii="Arial" w:hAnsi="Arial" w:cs="Arial"/>
                      <w:b/>
                      <w:bCs/>
                      <w:color w:val="000000"/>
                      <w:sz w:val="22"/>
                      <w:szCs w:val="22"/>
                      <w:lang w:val="en-IN" w:eastAsia="en-IN" w:bidi="hi-IN"/>
                    </w:rPr>
                  </w:pPr>
                </w:p>
              </w:tc>
              <w:tc>
                <w:tcPr>
                  <w:tcW w:w="1558" w:type="pct"/>
                </w:tcPr>
                <w:p w14:paraId="11975ABF" w14:textId="6C5D43BD" w:rsidR="002A69C7" w:rsidRPr="002A69C7" w:rsidRDefault="00630AF4" w:rsidP="002A69C7">
                  <w:pPr>
                    <w:jc w:val="both"/>
                    <w:rPr>
                      <w:rFonts w:ascii="Calibri" w:hAnsi="Calibri" w:cs="Calibri"/>
                      <w:color w:val="000000"/>
                      <w:sz w:val="22"/>
                      <w:szCs w:val="22"/>
                      <w:lang w:val="en-IN" w:eastAsia="en-IN" w:bidi="hi-IN"/>
                    </w:rPr>
                  </w:pPr>
                  <w:r w:rsidRPr="00630AF4">
                    <w:rPr>
                      <w:rFonts w:ascii="Calibri" w:hAnsi="Calibri" w:cs="Calibri"/>
                      <w:color w:val="000000"/>
                      <w:sz w:val="22"/>
                      <w:szCs w:val="22"/>
                      <w:lang w:val="en-IN" w:eastAsia="en-IN" w:bidi="hi-IN"/>
                    </w:rPr>
                    <w:t xml:space="preserve">Excavation </w:t>
                  </w:r>
                  <w:r w:rsidR="002A69C7" w:rsidRPr="002A69C7">
                    <w:rPr>
                      <w:rFonts w:ascii="Calibri" w:hAnsi="Calibri" w:cs="Calibri"/>
                      <w:color w:val="000000"/>
                      <w:sz w:val="22"/>
                      <w:szCs w:val="22"/>
                      <w:lang w:val="en-IN" w:eastAsia="en-IN" w:bidi="hi-IN"/>
                    </w:rPr>
                    <w:t>HR Soil</w:t>
                  </w:r>
                </w:p>
                <w:p w14:paraId="1817066F" w14:textId="77777777" w:rsidR="002A69C7" w:rsidRDefault="002A69C7" w:rsidP="00EB18C1">
                  <w:pPr>
                    <w:jc w:val="both"/>
                    <w:rPr>
                      <w:rFonts w:ascii="Calibri" w:hAnsi="Calibri" w:cs="Calibri"/>
                      <w:color w:val="000000"/>
                      <w:sz w:val="22"/>
                      <w:szCs w:val="22"/>
                      <w:lang w:val="en-IN" w:eastAsia="en-IN" w:bidi="hi-IN"/>
                    </w:rPr>
                  </w:pPr>
                </w:p>
              </w:tc>
              <w:tc>
                <w:tcPr>
                  <w:tcW w:w="519" w:type="pct"/>
                </w:tcPr>
                <w:p w14:paraId="465E981B" w14:textId="2BB85EBC" w:rsidR="002A69C7" w:rsidRPr="00EB18C1" w:rsidRDefault="002A69C7" w:rsidP="00EB18C1">
                  <w:pPr>
                    <w:jc w:val="both"/>
                    <w:rPr>
                      <w:rFonts w:ascii="Calibri" w:hAnsi="Calibri" w:cs="Calibri"/>
                      <w:color w:val="000000"/>
                      <w:kern w:val="2"/>
                      <w:sz w:val="22"/>
                      <w:szCs w:val="22"/>
                      <w:lang w:val="en-IN" w:eastAsia="en-IN" w:bidi="hi-IN"/>
                    </w:rPr>
                  </w:pPr>
                  <w:r w:rsidRPr="00EB18C1">
                    <w:rPr>
                      <w:rFonts w:ascii="Calibri" w:hAnsi="Calibri" w:cs="Calibri"/>
                      <w:color w:val="000000"/>
                      <w:kern w:val="2"/>
                      <w:sz w:val="22"/>
                      <w:szCs w:val="22"/>
                      <w:lang w:val="en-IN" w:eastAsia="en-IN" w:bidi="hi-IN"/>
                    </w:rPr>
                    <w:t>Cum</w:t>
                  </w:r>
                </w:p>
              </w:tc>
              <w:tc>
                <w:tcPr>
                  <w:tcW w:w="1780" w:type="pct"/>
                </w:tcPr>
                <w:p w14:paraId="77D3685C" w14:textId="77777777" w:rsidR="002A69C7" w:rsidRPr="002A69C7" w:rsidRDefault="002A69C7" w:rsidP="002A69C7">
                  <w:pPr>
                    <w:jc w:val="both"/>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533.44</w:t>
                  </w:r>
                </w:p>
                <w:p w14:paraId="35FE1E19" w14:textId="77777777" w:rsidR="002A69C7" w:rsidRDefault="002A69C7" w:rsidP="00EB18C1">
                  <w:pPr>
                    <w:jc w:val="both"/>
                    <w:rPr>
                      <w:rFonts w:ascii="Calibri" w:hAnsi="Calibri" w:cs="Calibri"/>
                      <w:color w:val="000000"/>
                      <w:sz w:val="22"/>
                      <w:szCs w:val="22"/>
                      <w:lang w:val="en-IN" w:eastAsia="en-IN" w:bidi="hi-IN"/>
                    </w:rPr>
                  </w:pPr>
                </w:p>
              </w:tc>
            </w:tr>
            <w:tr w:rsidR="00EB18C1" w:rsidRPr="00AD1555" w14:paraId="60B80DFB" w14:textId="77777777" w:rsidTr="00F31CF5">
              <w:trPr>
                <w:trHeight w:val="536"/>
              </w:trPr>
              <w:tc>
                <w:tcPr>
                  <w:tcW w:w="1143" w:type="pct"/>
                  <w:vMerge/>
                  <w:shd w:val="clear" w:color="auto" w:fill="auto"/>
                  <w:noWrap/>
                  <w:vAlign w:val="center"/>
                </w:tcPr>
                <w:p w14:paraId="143933EE" w14:textId="77777777" w:rsidR="00EB18C1" w:rsidRPr="003C7064" w:rsidRDefault="00EB18C1" w:rsidP="00EB18C1">
                  <w:pPr>
                    <w:rPr>
                      <w:rFonts w:ascii="Arial" w:hAnsi="Arial" w:cs="Arial"/>
                      <w:b/>
                      <w:bCs/>
                      <w:color w:val="000000"/>
                      <w:sz w:val="22"/>
                      <w:szCs w:val="22"/>
                      <w:lang w:val="en-IN" w:eastAsia="en-IN" w:bidi="hi-IN"/>
                    </w:rPr>
                  </w:pPr>
                </w:p>
              </w:tc>
              <w:tc>
                <w:tcPr>
                  <w:tcW w:w="1558" w:type="pct"/>
                </w:tcPr>
                <w:p w14:paraId="7189EE86" w14:textId="77777777" w:rsidR="00EB18C1" w:rsidRPr="00F82BC9" w:rsidRDefault="00EB18C1" w:rsidP="00EB18C1">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Concreting (1:1.5:3)</w:t>
                  </w:r>
                </w:p>
              </w:tc>
              <w:tc>
                <w:tcPr>
                  <w:tcW w:w="519" w:type="pct"/>
                </w:tcPr>
                <w:p w14:paraId="53908C4E" w14:textId="77777777" w:rsidR="00EB18C1" w:rsidRPr="00F82BC9" w:rsidRDefault="00EB18C1" w:rsidP="00EB18C1">
                  <w:pPr>
                    <w:jc w:val="both"/>
                    <w:rPr>
                      <w:rStyle w:val="normaltextrun"/>
                      <w:rFonts w:ascii="Arial" w:hAnsi="Arial" w:cs="Arial"/>
                      <w:color w:val="000000"/>
                      <w:position w:val="-1"/>
                      <w:sz w:val="22"/>
                      <w:szCs w:val="22"/>
                      <w:lang w:eastAsia="en-IN"/>
                    </w:rPr>
                  </w:pPr>
                  <w:r w:rsidRPr="00EB18C1">
                    <w:rPr>
                      <w:rFonts w:ascii="Calibri" w:hAnsi="Calibri" w:cs="Calibri"/>
                      <w:color w:val="000000"/>
                      <w:kern w:val="2"/>
                      <w:sz w:val="22"/>
                      <w:szCs w:val="22"/>
                      <w:lang w:val="en-IN" w:eastAsia="en-IN" w:bidi="hi-IN"/>
                    </w:rPr>
                    <w:t>Cum</w:t>
                  </w:r>
                </w:p>
              </w:tc>
              <w:tc>
                <w:tcPr>
                  <w:tcW w:w="1780" w:type="pct"/>
                </w:tcPr>
                <w:p w14:paraId="498451B1" w14:textId="77777777" w:rsidR="002A69C7" w:rsidRPr="002A69C7" w:rsidRDefault="002A69C7" w:rsidP="002A69C7">
                  <w:pPr>
                    <w:jc w:val="both"/>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8384.96</w:t>
                  </w:r>
                </w:p>
                <w:p w14:paraId="6B636F77" w14:textId="452F7ABC" w:rsidR="00EB18C1" w:rsidRPr="00AD1555" w:rsidRDefault="00EB18C1" w:rsidP="00EB18C1">
                  <w:pPr>
                    <w:jc w:val="both"/>
                    <w:rPr>
                      <w:rStyle w:val="normaltextrun"/>
                      <w:rFonts w:ascii="Arial" w:hAnsi="Arial" w:cs="Arial"/>
                      <w:color w:val="000000"/>
                      <w:position w:val="-1"/>
                      <w:sz w:val="22"/>
                      <w:szCs w:val="22"/>
                      <w:lang w:eastAsia="en-IN"/>
                    </w:rPr>
                  </w:pPr>
                </w:p>
              </w:tc>
            </w:tr>
            <w:tr w:rsidR="00EB18C1" w:rsidRPr="00AD1555" w14:paraId="10F9128C" w14:textId="77777777" w:rsidTr="00F31CF5">
              <w:trPr>
                <w:trHeight w:val="536"/>
              </w:trPr>
              <w:tc>
                <w:tcPr>
                  <w:tcW w:w="1143" w:type="pct"/>
                  <w:vMerge/>
                  <w:shd w:val="clear" w:color="auto" w:fill="auto"/>
                  <w:noWrap/>
                  <w:vAlign w:val="center"/>
                </w:tcPr>
                <w:p w14:paraId="0FFD49CD" w14:textId="77777777" w:rsidR="00EB18C1" w:rsidRPr="003C7064" w:rsidRDefault="00EB18C1" w:rsidP="00EB18C1">
                  <w:pPr>
                    <w:rPr>
                      <w:rFonts w:ascii="Arial" w:hAnsi="Arial" w:cs="Arial"/>
                      <w:b/>
                      <w:bCs/>
                      <w:color w:val="000000"/>
                      <w:sz w:val="22"/>
                      <w:szCs w:val="22"/>
                      <w:lang w:val="en-IN" w:eastAsia="en-IN" w:bidi="hi-IN"/>
                    </w:rPr>
                  </w:pPr>
                </w:p>
              </w:tc>
              <w:tc>
                <w:tcPr>
                  <w:tcW w:w="1558" w:type="pct"/>
                </w:tcPr>
                <w:p w14:paraId="0304FB5E" w14:textId="77777777" w:rsidR="00EB18C1" w:rsidRPr="00F82BC9" w:rsidRDefault="00EB18C1" w:rsidP="00EB18C1">
                  <w:pPr>
                    <w:jc w:val="both"/>
                    <w:rPr>
                      <w:rStyle w:val="normaltextrun"/>
                      <w:rFonts w:ascii="Arial" w:hAnsi="Arial" w:cs="Arial"/>
                      <w:color w:val="000000"/>
                      <w:position w:val="-1"/>
                      <w:sz w:val="22"/>
                      <w:szCs w:val="22"/>
                      <w:lang w:eastAsia="en-IN"/>
                    </w:rPr>
                  </w:pPr>
                  <w:r>
                    <w:rPr>
                      <w:rFonts w:ascii="Calibri" w:hAnsi="Calibri" w:cs="Calibri"/>
                      <w:color w:val="000000"/>
                      <w:sz w:val="22"/>
                      <w:szCs w:val="22"/>
                      <w:lang w:val="en-IN" w:eastAsia="en-IN" w:bidi="hi-IN"/>
                    </w:rPr>
                    <w:t>Concreting (1:3:6)</w:t>
                  </w:r>
                </w:p>
              </w:tc>
              <w:tc>
                <w:tcPr>
                  <w:tcW w:w="519" w:type="pct"/>
                </w:tcPr>
                <w:p w14:paraId="712BF9F8" w14:textId="77777777" w:rsidR="00EB18C1" w:rsidRPr="00F82BC9" w:rsidRDefault="00EB18C1" w:rsidP="00EB18C1">
                  <w:pPr>
                    <w:jc w:val="both"/>
                    <w:rPr>
                      <w:rStyle w:val="normaltextrun"/>
                      <w:rFonts w:ascii="Arial" w:hAnsi="Arial" w:cs="Arial"/>
                      <w:color w:val="000000"/>
                      <w:position w:val="-1"/>
                      <w:sz w:val="22"/>
                      <w:szCs w:val="22"/>
                      <w:lang w:eastAsia="en-IN"/>
                    </w:rPr>
                  </w:pPr>
                  <w:r w:rsidRPr="00EB18C1">
                    <w:rPr>
                      <w:rFonts w:ascii="Calibri" w:hAnsi="Calibri" w:cs="Calibri"/>
                      <w:color w:val="000000"/>
                      <w:kern w:val="2"/>
                      <w:sz w:val="22"/>
                      <w:szCs w:val="22"/>
                      <w:lang w:val="en-IN" w:eastAsia="en-IN" w:bidi="hi-IN"/>
                    </w:rPr>
                    <w:t xml:space="preserve"> Cum</w:t>
                  </w:r>
                </w:p>
              </w:tc>
              <w:tc>
                <w:tcPr>
                  <w:tcW w:w="1780" w:type="pct"/>
                </w:tcPr>
                <w:p w14:paraId="53131ECB" w14:textId="77777777" w:rsidR="002A69C7" w:rsidRPr="002A69C7" w:rsidRDefault="002A69C7" w:rsidP="002A69C7">
                  <w:pPr>
                    <w:spacing w:line="256" w:lineRule="auto"/>
                    <w:jc w:val="both"/>
                    <w:rPr>
                      <w:rFonts w:ascii="Calibri" w:hAnsi="Calibri" w:cs="Calibri"/>
                      <w:color w:val="000000"/>
                      <w:kern w:val="2"/>
                      <w:sz w:val="22"/>
                      <w:szCs w:val="22"/>
                      <w:lang w:val="en-IN" w:eastAsia="en-IN" w:bidi="hi-IN"/>
                    </w:rPr>
                  </w:pPr>
                  <w:r w:rsidRPr="002A69C7">
                    <w:rPr>
                      <w:rFonts w:ascii="Calibri" w:hAnsi="Calibri" w:cs="Calibri"/>
                      <w:color w:val="000000"/>
                      <w:kern w:val="2"/>
                      <w:sz w:val="22"/>
                      <w:szCs w:val="22"/>
                      <w:lang w:val="en-IN" w:eastAsia="en-IN" w:bidi="hi-IN"/>
                    </w:rPr>
                    <w:t>7905.92</w:t>
                  </w:r>
                </w:p>
                <w:p w14:paraId="083C6B9D" w14:textId="77777777" w:rsidR="00EB18C1" w:rsidRPr="00AD1555" w:rsidRDefault="00EB18C1" w:rsidP="00EB18C1">
                  <w:pPr>
                    <w:jc w:val="both"/>
                    <w:rPr>
                      <w:rStyle w:val="normaltextrun"/>
                      <w:rFonts w:ascii="Arial" w:hAnsi="Arial" w:cs="Arial"/>
                      <w:color w:val="000000"/>
                      <w:position w:val="-1"/>
                      <w:sz w:val="22"/>
                      <w:szCs w:val="22"/>
                      <w:lang w:eastAsia="en-IN"/>
                    </w:rPr>
                  </w:pPr>
                </w:p>
              </w:tc>
            </w:tr>
            <w:tr w:rsidR="002A69C7" w:rsidRPr="00AD1555" w14:paraId="15537B22" w14:textId="77777777" w:rsidTr="00F31CF5">
              <w:trPr>
                <w:trHeight w:val="536"/>
              </w:trPr>
              <w:tc>
                <w:tcPr>
                  <w:tcW w:w="1143" w:type="pct"/>
                  <w:vMerge/>
                  <w:shd w:val="clear" w:color="auto" w:fill="auto"/>
                  <w:noWrap/>
                  <w:vAlign w:val="center"/>
                </w:tcPr>
                <w:p w14:paraId="56DB7FA7" w14:textId="77777777" w:rsidR="002A69C7" w:rsidRPr="003C7064" w:rsidRDefault="002A69C7" w:rsidP="002A69C7">
                  <w:pPr>
                    <w:rPr>
                      <w:rFonts w:ascii="Arial" w:hAnsi="Arial" w:cs="Arial"/>
                      <w:b/>
                      <w:bCs/>
                      <w:color w:val="000000"/>
                      <w:sz w:val="22"/>
                      <w:szCs w:val="22"/>
                      <w:lang w:val="en-IN" w:eastAsia="en-IN" w:bidi="hi-IN"/>
                    </w:rPr>
                  </w:pPr>
                </w:p>
              </w:tc>
              <w:tc>
                <w:tcPr>
                  <w:tcW w:w="1558" w:type="pct"/>
                </w:tcPr>
                <w:p w14:paraId="3DBD08AD" w14:textId="301F7AE4" w:rsidR="002A69C7" w:rsidRPr="00C66075" w:rsidRDefault="002A69C7" w:rsidP="002A69C7">
                  <w:pPr>
                    <w:jc w:val="both"/>
                    <w:rPr>
                      <w:rStyle w:val="normaltextrun"/>
                      <w:rFonts w:ascii="Arial" w:hAnsi="Arial" w:cs="Arial"/>
                      <w:color w:val="000000"/>
                      <w:position w:val="-1"/>
                      <w:sz w:val="22"/>
                      <w:szCs w:val="22"/>
                      <w:lang w:eastAsia="en-IN"/>
                    </w:rPr>
                  </w:pPr>
                  <w:r w:rsidRPr="00C66075">
                    <w:rPr>
                      <w:rStyle w:val="normaltextrun"/>
                      <w:rFonts w:ascii="Arial" w:hAnsi="Arial" w:cs="Arial"/>
                      <w:color w:val="000000"/>
                      <w:position w:val="-1"/>
                      <w:sz w:val="22"/>
                      <w:szCs w:val="22"/>
                      <w:lang w:eastAsia="en-IN"/>
                    </w:rPr>
                    <w:t>Reinforcement steel</w:t>
                  </w:r>
                </w:p>
              </w:tc>
              <w:tc>
                <w:tcPr>
                  <w:tcW w:w="519" w:type="pct"/>
                </w:tcPr>
                <w:p w14:paraId="1802BAFA" w14:textId="42BA3EFD" w:rsidR="002A69C7" w:rsidRDefault="002A69C7" w:rsidP="002A69C7">
                  <w:pPr>
                    <w:jc w:val="both"/>
                    <w:rPr>
                      <w:rStyle w:val="normaltextrun"/>
                      <w:rFonts w:ascii="Arial" w:hAnsi="Arial" w:cs="Arial"/>
                      <w:color w:val="000000"/>
                      <w:position w:val="-1"/>
                      <w:sz w:val="22"/>
                      <w:szCs w:val="22"/>
                      <w:lang w:eastAsia="en-IN"/>
                    </w:rPr>
                  </w:pPr>
                  <w:r>
                    <w:rPr>
                      <w:rStyle w:val="normaltextrun"/>
                      <w:rFonts w:ascii="Arial" w:hAnsi="Arial" w:cs="Arial"/>
                      <w:color w:val="000000"/>
                      <w:position w:val="-1"/>
                      <w:sz w:val="22"/>
                      <w:szCs w:val="22"/>
                      <w:lang w:eastAsia="en-IN"/>
                    </w:rPr>
                    <w:t xml:space="preserve"> MT</w:t>
                  </w:r>
                </w:p>
              </w:tc>
              <w:tc>
                <w:tcPr>
                  <w:tcW w:w="1780" w:type="pct"/>
                </w:tcPr>
                <w:p w14:paraId="7E0F58A8" w14:textId="77777777" w:rsidR="002A69C7" w:rsidRPr="002A69C7" w:rsidRDefault="002A69C7" w:rsidP="002A69C7">
                  <w:pPr>
                    <w:jc w:val="both"/>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28103.04</w:t>
                  </w:r>
                </w:p>
                <w:p w14:paraId="3BCBD267" w14:textId="77777777" w:rsidR="002A69C7" w:rsidRPr="002A69C7" w:rsidRDefault="002A69C7" w:rsidP="002A69C7">
                  <w:pPr>
                    <w:jc w:val="both"/>
                    <w:rPr>
                      <w:rFonts w:ascii="Calibri" w:hAnsi="Calibri" w:cs="Calibri"/>
                      <w:color w:val="000000"/>
                      <w:sz w:val="22"/>
                      <w:szCs w:val="22"/>
                      <w:lang w:val="en-IN" w:eastAsia="en-IN" w:bidi="hi-IN"/>
                    </w:rPr>
                  </w:pPr>
                </w:p>
              </w:tc>
            </w:tr>
            <w:tr w:rsidR="002A69C7" w:rsidRPr="00AD1555" w14:paraId="7CF9883E" w14:textId="77777777" w:rsidTr="00F31CF5">
              <w:trPr>
                <w:trHeight w:val="536"/>
              </w:trPr>
              <w:tc>
                <w:tcPr>
                  <w:tcW w:w="1143" w:type="pct"/>
                  <w:vMerge/>
                  <w:shd w:val="clear" w:color="auto" w:fill="auto"/>
                  <w:noWrap/>
                  <w:vAlign w:val="center"/>
                </w:tcPr>
                <w:p w14:paraId="0689A87F" w14:textId="77777777" w:rsidR="002A69C7" w:rsidRPr="003C7064" w:rsidRDefault="002A69C7" w:rsidP="002A69C7">
                  <w:pPr>
                    <w:rPr>
                      <w:rFonts w:ascii="Arial" w:hAnsi="Arial" w:cs="Arial"/>
                      <w:b/>
                      <w:bCs/>
                      <w:color w:val="000000"/>
                      <w:sz w:val="22"/>
                      <w:szCs w:val="22"/>
                      <w:lang w:val="en-IN" w:eastAsia="en-IN" w:bidi="hi-IN"/>
                    </w:rPr>
                  </w:pPr>
                </w:p>
              </w:tc>
              <w:tc>
                <w:tcPr>
                  <w:tcW w:w="1558" w:type="pct"/>
                </w:tcPr>
                <w:p w14:paraId="6A11B2D4" w14:textId="41B3E473" w:rsidR="002A69C7" w:rsidRPr="00C66075" w:rsidRDefault="002A69C7" w:rsidP="002A69C7">
                  <w:pPr>
                    <w:jc w:val="both"/>
                    <w:rPr>
                      <w:rStyle w:val="normaltextrun"/>
                      <w:rFonts w:ascii="Arial" w:hAnsi="Arial" w:cs="Arial"/>
                      <w:color w:val="000000"/>
                      <w:position w:val="-1"/>
                      <w:sz w:val="22"/>
                      <w:szCs w:val="22"/>
                      <w:lang w:eastAsia="en-IN"/>
                    </w:rPr>
                  </w:pPr>
                  <w:r w:rsidRPr="002A69C7">
                    <w:rPr>
                      <w:rStyle w:val="normaltextrun"/>
                      <w:rFonts w:ascii="Arial" w:hAnsi="Arial" w:cs="Arial"/>
                      <w:color w:val="000000"/>
                      <w:position w:val="-1"/>
                      <w:sz w:val="22"/>
                      <w:szCs w:val="22"/>
                      <w:lang w:eastAsia="en-IN"/>
                    </w:rPr>
                    <w:t>STUB-NORMAL TOWERS USING TEMPLATE</w:t>
                  </w:r>
                </w:p>
              </w:tc>
              <w:tc>
                <w:tcPr>
                  <w:tcW w:w="519" w:type="pct"/>
                </w:tcPr>
                <w:p w14:paraId="229DA904" w14:textId="77777777" w:rsidR="002A69C7" w:rsidRPr="002A69C7" w:rsidRDefault="002A69C7" w:rsidP="002A69C7">
                  <w:pPr>
                    <w:jc w:val="center"/>
                    <w:rPr>
                      <w:rFonts w:ascii="Arial" w:hAnsi="Arial" w:cs="Arial"/>
                      <w:color w:val="000000"/>
                      <w:position w:val="-1"/>
                      <w:sz w:val="22"/>
                      <w:szCs w:val="22"/>
                      <w:lang w:val="en-IN" w:eastAsia="en-IN"/>
                    </w:rPr>
                  </w:pPr>
                  <w:r w:rsidRPr="002A69C7">
                    <w:rPr>
                      <w:rFonts w:ascii="Arial" w:hAnsi="Arial" w:cs="Arial"/>
                      <w:color w:val="000000"/>
                      <w:position w:val="-1"/>
                      <w:sz w:val="22"/>
                      <w:szCs w:val="22"/>
                      <w:lang w:val="en-IN" w:eastAsia="en-IN"/>
                    </w:rPr>
                    <w:t>MT</w:t>
                  </w:r>
                </w:p>
                <w:p w14:paraId="44064CAD" w14:textId="77777777" w:rsidR="002A69C7" w:rsidRDefault="002A69C7" w:rsidP="002A69C7">
                  <w:pPr>
                    <w:jc w:val="center"/>
                    <w:rPr>
                      <w:rStyle w:val="normaltextrun"/>
                      <w:rFonts w:ascii="Arial" w:hAnsi="Arial" w:cs="Arial"/>
                      <w:color w:val="000000"/>
                      <w:position w:val="-1"/>
                      <w:sz w:val="22"/>
                      <w:szCs w:val="22"/>
                      <w:lang w:eastAsia="en-IN"/>
                    </w:rPr>
                  </w:pPr>
                </w:p>
              </w:tc>
              <w:tc>
                <w:tcPr>
                  <w:tcW w:w="1780" w:type="pct"/>
                </w:tcPr>
                <w:p w14:paraId="2E7B2205" w14:textId="77777777" w:rsidR="002A69C7" w:rsidRPr="002A69C7" w:rsidRDefault="002A69C7" w:rsidP="002A69C7">
                  <w:pPr>
                    <w:jc w:val="both"/>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2958.72</w:t>
                  </w:r>
                </w:p>
                <w:p w14:paraId="40B864A3" w14:textId="77777777" w:rsidR="002A69C7" w:rsidRPr="002A69C7" w:rsidRDefault="002A69C7" w:rsidP="002A69C7">
                  <w:pPr>
                    <w:jc w:val="both"/>
                    <w:rPr>
                      <w:rFonts w:ascii="Calibri" w:hAnsi="Calibri" w:cs="Calibri"/>
                      <w:color w:val="000000"/>
                      <w:sz w:val="22"/>
                      <w:szCs w:val="22"/>
                      <w:lang w:val="en-IN" w:eastAsia="en-IN" w:bidi="hi-IN"/>
                    </w:rPr>
                  </w:pPr>
                </w:p>
              </w:tc>
            </w:tr>
            <w:tr w:rsidR="002A69C7" w:rsidRPr="00AD1555" w14:paraId="36C1C343" w14:textId="77777777" w:rsidTr="00F31CF5">
              <w:trPr>
                <w:trHeight w:val="536"/>
              </w:trPr>
              <w:tc>
                <w:tcPr>
                  <w:tcW w:w="1143" w:type="pct"/>
                  <w:vMerge/>
                  <w:shd w:val="clear" w:color="auto" w:fill="auto"/>
                  <w:noWrap/>
                  <w:vAlign w:val="center"/>
                </w:tcPr>
                <w:p w14:paraId="0D6F99E8" w14:textId="77777777" w:rsidR="002A69C7" w:rsidRPr="003C7064" w:rsidRDefault="002A69C7" w:rsidP="002A69C7">
                  <w:pPr>
                    <w:rPr>
                      <w:rFonts w:ascii="Arial" w:hAnsi="Arial" w:cs="Arial"/>
                      <w:b/>
                      <w:bCs/>
                      <w:color w:val="000000"/>
                      <w:sz w:val="22"/>
                      <w:szCs w:val="22"/>
                      <w:lang w:val="en-IN" w:eastAsia="en-IN" w:bidi="hi-IN"/>
                    </w:rPr>
                  </w:pPr>
                </w:p>
              </w:tc>
              <w:tc>
                <w:tcPr>
                  <w:tcW w:w="1558" w:type="pct"/>
                </w:tcPr>
                <w:p w14:paraId="177F305E" w14:textId="77777777" w:rsidR="002A69C7" w:rsidRPr="002A69C7" w:rsidRDefault="002A69C7" w:rsidP="002A69C7">
                  <w:pPr>
                    <w:jc w:val="both"/>
                    <w:rPr>
                      <w:rFonts w:ascii="Arial" w:hAnsi="Arial" w:cs="Arial"/>
                      <w:color w:val="000000"/>
                      <w:position w:val="-1"/>
                      <w:sz w:val="22"/>
                      <w:szCs w:val="22"/>
                      <w:lang w:val="en-IN" w:eastAsia="en-IN"/>
                    </w:rPr>
                  </w:pPr>
                  <w:r w:rsidRPr="002A69C7">
                    <w:rPr>
                      <w:rFonts w:ascii="Arial" w:hAnsi="Arial" w:cs="Arial"/>
                      <w:color w:val="000000"/>
                      <w:position w:val="-1"/>
                      <w:sz w:val="22"/>
                      <w:szCs w:val="22"/>
                      <w:lang w:val="en-IN" w:eastAsia="en-IN"/>
                    </w:rPr>
                    <w:t>INSTALLATION OF GRILLAGE FOUNDATION</w:t>
                  </w:r>
                </w:p>
                <w:p w14:paraId="0D7003D8" w14:textId="77777777" w:rsidR="002A69C7" w:rsidRPr="002A69C7" w:rsidRDefault="002A69C7" w:rsidP="002A69C7">
                  <w:pPr>
                    <w:jc w:val="both"/>
                    <w:rPr>
                      <w:rStyle w:val="normaltextrun"/>
                      <w:rFonts w:ascii="Arial" w:hAnsi="Arial" w:cs="Arial"/>
                      <w:color w:val="000000"/>
                      <w:position w:val="-1"/>
                      <w:sz w:val="8"/>
                      <w:szCs w:val="8"/>
                      <w:lang w:eastAsia="en-IN"/>
                    </w:rPr>
                  </w:pPr>
                </w:p>
              </w:tc>
              <w:tc>
                <w:tcPr>
                  <w:tcW w:w="519" w:type="pct"/>
                </w:tcPr>
                <w:p w14:paraId="70E03EAC" w14:textId="77777777" w:rsidR="002A69C7" w:rsidRPr="002A69C7" w:rsidRDefault="002A69C7" w:rsidP="002A69C7">
                  <w:pPr>
                    <w:jc w:val="center"/>
                    <w:rPr>
                      <w:rFonts w:ascii="Arial" w:hAnsi="Arial" w:cs="Arial"/>
                      <w:color w:val="000000"/>
                      <w:position w:val="-1"/>
                      <w:sz w:val="22"/>
                      <w:szCs w:val="22"/>
                      <w:lang w:val="en-IN" w:eastAsia="en-IN"/>
                    </w:rPr>
                  </w:pPr>
                  <w:r w:rsidRPr="002A69C7">
                    <w:rPr>
                      <w:rFonts w:ascii="Arial" w:hAnsi="Arial" w:cs="Arial"/>
                      <w:color w:val="000000"/>
                      <w:position w:val="-1"/>
                      <w:sz w:val="22"/>
                      <w:szCs w:val="22"/>
                      <w:lang w:val="en-IN" w:eastAsia="en-IN"/>
                    </w:rPr>
                    <w:t>MT</w:t>
                  </w:r>
                </w:p>
                <w:p w14:paraId="1D502F8A" w14:textId="77777777" w:rsidR="002A69C7" w:rsidRDefault="002A69C7" w:rsidP="002A69C7">
                  <w:pPr>
                    <w:jc w:val="center"/>
                    <w:rPr>
                      <w:rStyle w:val="normaltextrun"/>
                      <w:rFonts w:ascii="Arial" w:hAnsi="Arial" w:cs="Arial"/>
                      <w:color w:val="000000"/>
                      <w:position w:val="-1"/>
                      <w:sz w:val="22"/>
                      <w:szCs w:val="22"/>
                      <w:lang w:eastAsia="en-IN"/>
                    </w:rPr>
                  </w:pPr>
                </w:p>
              </w:tc>
              <w:tc>
                <w:tcPr>
                  <w:tcW w:w="1780" w:type="pct"/>
                </w:tcPr>
                <w:p w14:paraId="74310E72" w14:textId="77777777" w:rsidR="002A69C7" w:rsidRPr="002A69C7" w:rsidRDefault="002A69C7" w:rsidP="002A69C7">
                  <w:pPr>
                    <w:jc w:val="both"/>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8381.44</w:t>
                  </w:r>
                </w:p>
                <w:p w14:paraId="283C9235" w14:textId="77777777" w:rsidR="002A69C7" w:rsidRPr="002A69C7" w:rsidRDefault="002A69C7" w:rsidP="002A69C7">
                  <w:pPr>
                    <w:jc w:val="both"/>
                    <w:rPr>
                      <w:rFonts w:ascii="Calibri" w:hAnsi="Calibri" w:cs="Calibri"/>
                      <w:color w:val="000000"/>
                      <w:sz w:val="22"/>
                      <w:szCs w:val="22"/>
                      <w:lang w:val="en-IN" w:eastAsia="en-IN" w:bidi="hi-IN"/>
                    </w:rPr>
                  </w:pPr>
                </w:p>
              </w:tc>
            </w:tr>
            <w:tr w:rsidR="002A69C7" w:rsidRPr="003C7064" w14:paraId="5326C4FF" w14:textId="77777777" w:rsidTr="002A69C7">
              <w:trPr>
                <w:trHeight w:val="545"/>
              </w:trPr>
              <w:tc>
                <w:tcPr>
                  <w:tcW w:w="1143" w:type="pct"/>
                  <w:shd w:val="clear" w:color="auto" w:fill="auto"/>
                  <w:noWrap/>
                  <w:vAlign w:val="center"/>
                </w:tcPr>
                <w:p w14:paraId="276627AD" w14:textId="77777777" w:rsidR="002A69C7" w:rsidRPr="003C7064" w:rsidRDefault="002A69C7" w:rsidP="002A69C7">
                  <w:pPr>
                    <w:jc w:val="both"/>
                    <w:rPr>
                      <w:rFonts w:ascii="Arial" w:hAnsi="Arial" w:cs="Arial"/>
                      <w:b/>
                      <w:bCs/>
                      <w:color w:val="000000"/>
                      <w:sz w:val="22"/>
                      <w:szCs w:val="22"/>
                      <w:lang w:val="en-IN" w:eastAsia="en-IN" w:bidi="hi-IN"/>
                    </w:rPr>
                  </w:pPr>
                  <w:r w:rsidRPr="003C7064">
                    <w:rPr>
                      <w:rFonts w:ascii="Arial" w:hAnsi="Arial" w:cs="Arial"/>
                      <w:b/>
                      <w:bCs/>
                      <w:color w:val="000000"/>
                      <w:sz w:val="22"/>
                      <w:szCs w:val="22"/>
                      <w:lang w:val="en-IN" w:eastAsia="en-IN" w:bidi="hi-IN"/>
                    </w:rPr>
                    <w:t>Erection</w:t>
                  </w:r>
                </w:p>
              </w:tc>
              <w:tc>
                <w:tcPr>
                  <w:tcW w:w="1558" w:type="pct"/>
                </w:tcPr>
                <w:p w14:paraId="07A7F00F" w14:textId="77777777" w:rsidR="002A69C7" w:rsidRPr="002A69C7" w:rsidRDefault="002A69C7" w:rsidP="002A69C7">
                  <w:pPr>
                    <w:rPr>
                      <w:rFonts w:ascii="Arial" w:hAnsi="Arial" w:cs="Arial"/>
                      <w:color w:val="000000"/>
                      <w:position w:val="-1"/>
                      <w:sz w:val="22"/>
                      <w:szCs w:val="22"/>
                      <w:lang w:val="en-IN" w:eastAsia="en-IN"/>
                    </w:rPr>
                  </w:pPr>
                  <w:r w:rsidRPr="002A69C7">
                    <w:rPr>
                      <w:rFonts w:ascii="Arial" w:hAnsi="Arial" w:cs="Arial"/>
                      <w:color w:val="000000"/>
                      <w:position w:val="-1"/>
                      <w:sz w:val="22"/>
                      <w:szCs w:val="22"/>
                      <w:lang w:val="en-IN" w:eastAsia="en-IN"/>
                    </w:rPr>
                    <w:t>NORMAL TOWER ERECTION</w:t>
                  </w:r>
                </w:p>
                <w:p w14:paraId="150CE04E" w14:textId="7B0B9D8C" w:rsidR="002A69C7" w:rsidRPr="002A69C7" w:rsidRDefault="002A69C7" w:rsidP="002A69C7">
                  <w:pPr>
                    <w:jc w:val="center"/>
                    <w:rPr>
                      <w:rFonts w:ascii="Arial" w:hAnsi="Arial" w:cs="Arial"/>
                      <w:sz w:val="4"/>
                      <w:szCs w:val="4"/>
                    </w:rPr>
                  </w:pPr>
                </w:p>
              </w:tc>
              <w:tc>
                <w:tcPr>
                  <w:tcW w:w="519" w:type="pct"/>
                </w:tcPr>
                <w:p w14:paraId="2A05DC9D" w14:textId="77777777" w:rsidR="002A69C7" w:rsidRPr="003C7064" w:rsidRDefault="002A69C7" w:rsidP="002A69C7">
                  <w:pPr>
                    <w:jc w:val="center"/>
                    <w:rPr>
                      <w:rFonts w:ascii="Arial" w:hAnsi="Arial" w:cs="Arial"/>
                      <w:sz w:val="22"/>
                      <w:szCs w:val="22"/>
                    </w:rPr>
                  </w:pPr>
                  <w:r>
                    <w:rPr>
                      <w:rFonts w:ascii="Arial" w:hAnsi="Arial" w:cs="Arial"/>
                      <w:sz w:val="22"/>
                      <w:szCs w:val="22"/>
                    </w:rPr>
                    <w:t>MT</w:t>
                  </w:r>
                </w:p>
              </w:tc>
              <w:tc>
                <w:tcPr>
                  <w:tcW w:w="1780" w:type="pct"/>
                </w:tcPr>
                <w:p w14:paraId="0258FF70" w14:textId="77777777" w:rsidR="002A69C7" w:rsidRPr="002A69C7" w:rsidRDefault="002A69C7" w:rsidP="002A69C7">
                  <w:pPr>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29335.04</w:t>
                  </w:r>
                </w:p>
                <w:p w14:paraId="3DED496E" w14:textId="3551132A" w:rsidR="002A69C7" w:rsidRPr="003C7064" w:rsidRDefault="002A69C7" w:rsidP="002A69C7">
                  <w:pPr>
                    <w:rPr>
                      <w:rFonts w:ascii="Arial" w:hAnsi="Arial" w:cs="Arial"/>
                      <w:color w:val="000000"/>
                      <w:sz w:val="22"/>
                      <w:szCs w:val="22"/>
                      <w:lang w:eastAsia="en-IN" w:bidi="hi-IN"/>
                    </w:rPr>
                  </w:pPr>
                </w:p>
              </w:tc>
            </w:tr>
            <w:tr w:rsidR="002A69C7" w:rsidRPr="003C7064" w14:paraId="00C1DE1A" w14:textId="77777777" w:rsidTr="00F31CF5">
              <w:trPr>
                <w:trHeight w:val="134"/>
              </w:trPr>
              <w:tc>
                <w:tcPr>
                  <w:tcW w:w="1143" w:type="pct"/>
                  <w:vMerge w:val="restart"/>
                  <w:shd w:val="clear" w:color="auto" w:fill="auto"/>
                  <w:noWrap/>
                  <w:vAlign w:val="center"/>
                </w:tcPr>
                <w:p w14:paraId="5C5A1C9D" w14:textId="2E774A12" w:rsidR="002A69C7" w:rsidRPr="003C7064" w:rsidRDefault="002A69C7" w:rsidP="002A69C7">
                  <w:pPr>
                    <w:jc w:val="both"/>
                    <w:rPr>
                      <w:rFonts w:ascii="Arial" w:hAnsi="Arial" w:cs="Arial"/>
                      <w:b/>
                      <w:bCs/>
                      <w:color w:val="000000"/>
                      <w:sz w:val="22"/>
                      <w:szCs w:val="22"/>
                      <w:lang w:val="en-IN" w:eastAsia="en-IN" w:bidi="hi-IN"/>
                    </w:rPr>
                  </w:pPr>
                  <w:r w:rsidRPr="00D14176">
                    <w:rPr>
                      <w:rFonts w:ascii="Arial" w:hAnsi="Arial" w:cs="Arial"/>
                      <w:b/>
                      <w:bCs/>
                      <w:color w:val="000000"/>
                      <w:sz w:val="22"/>
                      <w:szCs w:val="22"/>
                      <w:lang w:val="en-IN" w:eastAsia="en-IN" w:bidi="hi-IN"/>
                    </w:rPr>
                    <w:t>Stringing</w:t>
                  </w:r>
                </w:p>
              </w:tc>
              <w:tc>
                <w:tcPr>
                  <w:tcW w:w="1558" w:type="pct"/>
                </w:tcPr>
                <w:p w14:paraId="0808AB39" w14:textId="296C3FCC" w:rsidR="002A69C7" w:rsidRPr="003C7064" w:rsidRDefault="002A69C7" w:rsidP="002A69C7">
                  <w:pPr>
                    <w:ind w:left="-21" w:hanging="142"/>
                    <w:rPr>
                      <w:rFonts w:ascii="Arial" w:hAnsi="Arial" w:cs="Arial"/>
                      <w:sz w:val="22"/>
                      <w:szCs w:val="22"/>
                    </w:rPr>
                  </w:pPr>
                  <w:r>
                    <w:rPr>
                      <w:rFonts w:ascii="Calibri" w:hAnsi="Calibri" w:cs="Calibri"/>
                      <w:color w:val="000000"/>
                      <w:sz w:val="22"/>
                      <w:szCs w:val="22"/>
                      <w:lang w:val="en-IN" w:eastAsia="en-IN" w:bidi="hi-IN"/>
                    </w:rPr>
                    <w:t xml:space="preserve">    </w:t>
                  </w:r>
                  <w:r w:rsidRPr="002A69C7">
                    <w:rPr>
                      <w:rFonts w:ascii="Calibri" w:hAnsi="Calibri" w:cs="Calibri"/>
                      <w:color w:val="000000"/>
                      <w:sz w:val="22"/>
                      <w:szCs w:val="22"/>
                      <w:lang w:val="en-IN" w:eastAsia="en-IN" w:bidi="hi-IN"/>
                    </w:rPr>
                    <w:t>STRINGING-350KV HVDC Q COND-HILLY-4 POLE</w:t>
                  </w:r>
                </w:p>
              </w:tc>
              <w:tc>
                <w:tcPr>
                  <w:tcW w:w="519" w:type="pct"/>
                </w:tcPr>
                <w:p w14:paraId="4F9D6AAB" w14:textId="77777777" w:rsidR="002A69C7" w:rsidRPr="003C7064" w:rsidRDefault="002A69C7" w:rsidP="002A69C7">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355C3002" w14:textId="38D84D13" w:rsidR="002A69C7" w:rsidRPr="002A69C7" w:rsidRDefault="002A69C7" w:rsidP="002A69C7">
                  <w:pPr>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4522201</w:t>
                  </w:r>
                </w:p>
                <w:p w14:paraId="65120E77" w14:textId="098E5B96" w:rsidR="002A69C7" w:rsidRPr="003C7064" w:rsidRDefault="002A69C7" w:rsidP="002A69C7">
                  <w:pPr>
                    <w:rPr>
                      <w:rFonts w:ascii="Arial" w:hAnsi="Arial" w:cs="Arial"/>
                      <w:color w:val="000000"/>
                      <w:sz w:val="22"/>
                      <w:szCs w:val="22"/>
                      <w:lang w:eastAsia="en-IN" w:bidi="hi-IN"/>
                    </w:rPr>
                  </w:pPr>
                </w:p>
              </w:tc>
            </w:tr>
            <w:tr w:rsidR="002A69C7" w:rsidRPr="003C7064" w14:paraId="7656F7B3" w14:textId="77777777" w:rsidTr="002A69C7">
              <w:trPr>
                <w:trHeight w:val="511"/>
              </w:trPr>
              <w:tc>
                <w:tcPr>
                  <w:tcW w:w="1143" w:type="pct"/>
                  <w:vMerge/>
                  <w:shd w:val="clear" w:color="auto" w:fill="auto"/>
                  <w:noWrap/>
                  <w:vAlign w:val="center"/>
                </w:tcPr>
                <w:p w14:paraId="28722A05" w14:textId="77777777" w:rsidR="002A69C7" w:rsidRPr="00D14176" w:rsidRDefault="002A69C7" w:rsidP="002A69C7">
                  <w:pPr>
                    <w:jc w:val="both"/>
                    <w:rPr>
                      <w:rFonts w:ascii="Arial" w:hAnsi="Arial" w:cs="Arial"/>
                      <w:b/>
                      <w:bCs/>
                      <w:color w:val="000000"/>
                      <w:sz w:val="22"/>
                      <w:szCs w:val="22"/>
                      <w:lang w:val="en-IN" w:eastAsia="en-IN" w:bidi="hi-IN"/>
                    </w:rPr>
                  </w:pPr>
                </w:p>
              </w:tc>
              <w:tc>
                <w:tcPr>
                  <w:tcW w:w="1558" w:type="pct"/>
                </w:tcPr>
                <w:p w14:paraId="3EC2B97D" w14:textId="36AC7076" w:rsidR="002A69C7" w:rsidRPr="002A69C7" w:rsidRDefault="002A69C7" w:rsidP="002A69C7">
                  <w:pPr>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STRINGING 350KV 4C WITH DRONE</w:t>
                  </w:r>
                </w:p>
              </w:tc>
              <w:tc>
                <w:tcPr>
                  <w:tcW w:w="519" w:type="pct"/>
                </w:tcPr>
                <w:p w14:paraId="4F52D42D" w14:textId="77777777" w:rsidR="002A69C7" w:rsidRPr="003C7064" w:rsidRDefault="002A69C7" w:rsidP="002A69C7">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55C91317" w14:textId="77777777" w:rsidR="002A69C7" w:rsidRPr="002A69C7" w:rsidRDefault="002A69C7" w:rsidP="002A69C7">
                  <w:pPr>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4748310.7</w:t>
                  </w:r>
                </w:p>
                <w:p w14:paraId="37A2A9C0" w14:textId="1048D968" w:rsidR="002A69C7" w:rsidRPr="003C7064" w:rsidRDefault="002A69C7" w:rsidP="002A69C7">
                  <w:pPr>
                    <w:rPr>
                      <w:rFonts w:ascii="Arial" w:hAnsi="Arial" w:cs="Arial"/>
                      <w:color w:val="000000"/>
                      <w:sz w:val="22"/>
                      <w:szCs w:val="22"/>
                      <w:lang w:eastAsia="en-IN" w:bidi="hi-IN"/>
                    </w:rPr>
                  </w:pPr>
                </w:p>
              </w:tc>
            </w:tr>
            <w:tr w:rsidR="002A69C7" w:rsidRPr="003C7064" w14:paraId="2C879183" w14:textId="77777777" w:rsidTr="00F31CF5">
              <w:trPr>
                <w:trHeight w:val="134"/>
              </w:trPr>
              <w:tc>
                <w:tcPr>
                  <w:tcW w:w="1143" w:type="pct"/>
                  <w:vMerge/>
                  <w:shd w:val="clear" w:color="auto" w:fill="auto"/>
                  <w:noWrap/>
                  <w:vAlign w:val="center"/>
                </w:tcPr>
                <w:p w14:paraId="01697CC7" w14:textId="77777777" w:rsidR="002A69C7" w:rsidRPr="00D14176" w:rsidRDefault="002A69C7" w:rsidP="002A69C7">
                  <w:pPr>
                    <w:jc w:val="both"/>
                    <w:rPr>
                      <w:rFonts w:ascii="Arial" w:hAnsi="Arial" w:cs="Arial"/>
                      <w:b/>
                      <w:bCs/>
                      <w:color w:val="000000"/>
                      <w:sz w:val="22"/>
                      <w:szCs w:val="22"/>
                      <w:lang w:val="en-IN" w:eastAsia="en-IN" w:bidi="hi-IN"/>
                    </w:rPr>
                  </w:pPr>
                </w:p>
              </w:tc>
              <w:tc>
                <w:tcPr>
                  <w:tcW w:w="1558" w:type="pct"/>
                </w:tcPr>
                <w:p w14:paraId="580489C6" w14:textId="77777777" w:rsidR="002A69C7" w:rsidRPr="002A69C7" w:rsidRDefault="002A69C7" w:rsidP="002A69C7">
                  <w:pPr>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STRINGING-350KV HVDC Q COND-HILLY-4 POLE</w:t>
                  </w:r>
                </w:p>
                <w:p w14:paraId="46E47D63" w14:textId="57FE7613" w:rsidR="002A69C7" w:rsidRPr="003C7064" w:rsidRDefault="002A69C7" w:rsidP="002A69C7">
                  <w:pPr>
                    <w:rPr>
                      <w:rFonts w:ascii="Arial" w:hAnsi="Arial" w:cs="Arial"/>
                      <w:sz w:val="22"/>
                      <w:szCs w:val="22"/>
                    </w:rPr>
                  </w:pPr>
                </w:p>
              </w:tc>
              <w:tc>
                <w:tcPr>
                  <w:tcW w:w="519" w:type="pct"/>
                </w:tcPr>
                <w:p w14:paraId="46AB276A" w14:textId="77777777" w:rsidR="002A69C7" w:rsidRPr="003C7064" w:rsidRDefault="002A69C7" w:rsidP="002A69C7">
                  <w:pPr>
                    <w:jc w:val="center"/>
                    <w:rPr>
                      <w:rFonts w:ascii="Arial" w:hAnsi="Arial" w:cs="Arial"/>
                      <w:sz w:val="22"/>
                      <w:szCs w:val="22"/>
                    </w:rPr>
                  </w:pPr>
                  <w:r>
                    <w:rPr>
                      <w:rFonts w:ascii="Calibri" w:hAnsi="Calibri" w:cs="Calibri"/>
                      <w:color w:val="000000"/>
                      <w:sz w:val="22"/>
                      <w:szCs w:val="22"/>
                      <w:lang w:val="en-IN" w:eastAsia="en-IN" w:bidi="hi-IN"/>
                    </w:rPr>
                    <w:t>Km</w:t>
                  </w:r>
                </w:p>
              </w:tc>
              <w:tc>
                <w:tcPr>
                  <w:tcW w:w="1780" w:type="pct"/>
                </w:tcPr>
                <w:p w14:paraId="599B5712" w14:textId="77777777" w:rsidR="002A69C7" w:rsidRPr="002A69C7" w:rsidRDefault="002A69C7" w:rsidP="002A69C7">
                  <w:pPr>
                    <w:rPr>
                      <w:rFonts w:ascii="Calibri" w:hAnsi="Calibri" w:cs="Calibri"/>
                      <w:color w:val="000000"/>
                      <w:sz w:val="22"/>
                      <w:szCs w:val="22"/>
                      <w:lang w:val="en-IN" w:eastAsia="en-IN" w:bidi="hi-IN"/>
                    </w:rPr>
                  </w:pPr>
                  <w:r w:rsidRPr="002A69C7">
                    <w:rPr>
                      <w:rFonts w:ascii="Calibri" w:hAnsi="Calibri" w:cs="Calibri"/>
                      <w:color w:val="000000"/>
                      <w:sz w:val="22"/>
                      <w:szCs w:val="22"/>
                      <w:lang w:val="en-IN" w:eastAsia="en-IN" w:bidi="hi-IN"/>
                    </w:rPr>
                    <w:t>2261100.5</w:t>
                  </w:r>
                </w:p>
                <w:p w14:paraId="2F13FAC1" w14:textId="02823E44" w:rsidR="002A69C7" w:rsidRPr="003C7064" w:rsidRDefault="002A69C7" w:rsidP="002A69C7">
                  <w:pPr>
                    <w:rPr>
                      <w:rFonts w:ascii="Arial" w:hAnsi="Arial" w:cs="Arial"/>
                      <w:color w:val="000000"/>
                      <w:sz w:val="22"/>
                      <w:szCs w:val="22"/>
                      <w:lang w:eastAsia="en-IN" w:bidi="hi-IN"/>
                    </w:rPr>
                  </w:pPr>
                </w:p>
              </w:tc>
            </w:tr>
          </w:tbl>
          <w:p w14:paraId="1A0C5A84" w14:textId="77777777" w:rsidR="00343D3D" w:rsidRPr="00432DCA" w:rsidRDefault="00343D3D" w:rsidP="00343D3D">
            <w:pPr>
              <w:ind w:left="611"/>
              <w:jc w:val="both"/>
              <w:rPr>
                <w:rFonts w:ascii="Book Antiqua" w:hAnsi="Book Antiqua" w:cs="Arial"/>
                <w:b/>
                <w:bCs/>
                <w:sz w:val="22"/>
                <w:szCs w:val="22"/>
                <w:lang w:val="en-IN"/>
              </w:rPr>
            </w:pPr>
          </w:p>
          <w:p w14:paraId="45B6B5C1" w14:textId="77777777" w:rsidR="00343D3D" w:rsidRPr="00432DCA" w:rsidRDefault="00343D3D" w:rsidP="00343D3D">
            <w:pPr>
              <w:jc w:val="both"/>
              <w:rPr>
                <w:rFonts w:ascii="Book Antiqua" w:hAnsi="Book Antiqua" w:cs="Arial"/>
                <w:b/>
                <w:bCs/>
                <w:sz w:val="22"/>
                <w:szCs w:val="22"/>
              </w:rPr>
            </w:pPr>
          </w:p>
          <w:p w14:paraId="0D678814"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rPr>
              <w:t xml:space="preserve">Such expenditure incurred on providing additional </w:t>
            </w:r>
            <w:proofErr w:type="spellStart"/>
            <w:r w:rsidRPr="00432DCA">
              <w:rPr>
                <w:rFonts w:ascii="Book Antiqua" w:hAnsi="Book Antiqua" w:cs="Arial"/>
                <w:b/>
                <w:bCs/>
                <w:sz w:val="22"/>
                <w:szCs w:val="22"/>
              </w:rPr>
              <w:t>labour</w:t>
            </w:r>
            <w:proofErr w:type="spellEnd"/>
            <w:r w:rsidRPr="00432DCA">
              <w:rPr>
                <w:rFonts w:ascii="Book Antiqua" w:hAnsi="Book Antiqua" w:cs="Arial"/>
                <w:b/>
                <w:bCs/>
                <w:sz w:val="22"/>
                <w:szCs w:val="22"/>
              </w:rPr>
              <w:t xml:space="preserve"> shall however not be construed as Facilitation in line with GCC Clause 36B hereof.</w:t>
            </w:r>
          </w:p>
          <w:p w14:paraId="57DC2E5F"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lastRenderedPageBreak/>
              <w:t>If the Contractor is not satisfied with the workmanship of the additional Labour provided as per above, he shall by notice to the Project Manager, ask for partial/full replacement of the deployed labour.</w:t>
            </w:r>
          </w:p>
          <w:p w14:paraId="34EBDAD0"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11D2466D" w14:textId="77777777" w:rsidR="00343D3D" w:rsidRPr="00432DCA" w:rsidRDefault="00343D3D" w:rsidP="00343D3D">
            <w:pPr>
              <w:jc w:val="both"/>
              <w:rPr>
                <w:rFonts w:ascii="Book Antiqua" w:hAnsi="Book Antiqua" w:cs="Arial"/>
                <w:b/>
                <w:bCs/>
                <w:sz w:val="22"/>
                <w:szCs w:val="22"/>
              </w:rPr>
            </w:pPr>
          </w:p>
        </w:tc>
      </w:tr>
      <w:tr w:rsidR="00343D3D" w:rsidRPr="00006FA3" w14:paraId="7C72EAF6" w14:textId="77777777" w:rsidTr="00623770">
        <w:tc>
          <w:tcPr>
            <w:tcW w:w="824" w:type="dxa"/>
            <w:tcBorders>
              <w:right w:val="single" w:sz="4" w:space="0" w:color="auto"/>
            </w:tcBorders>
          </w:tcPr>
          <w:p w14:paraId="3F96E9E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343D3D" w:rsidRPr="00D70870" w:rsidRDefault="00343D3D" w:rsidP="00343D3D">
            <w:pPr>
              <w:jc w:val="both"/>
              <w:rPr>
                <w:rFonts w:ascii="Book Antiqua" w:hAnsi="Book Antiqua" w:cs="Arial"/>
                <w:sz w:val="22"/>
                <w:szCs w:val="22"/>
              </w:rPr>
            </w:pPr>
            <w:r w:rsidRPr="00D70870">
              <w:rPr>
                <w:rFonts w:ascii="Book Antiqua" w:hAnsi="Book Antiqua" w:cs="Arial"/>
                <w:sz w:val="22"/>
                <w:szCs w:val="22"/>
              </w:rPr>
              <w:t>GCC 34.2</w:t>
            </w:r>
          </w:p>
          <w:p w14:paraId="1B98BBE8" w14:textId="77777777" w:rsidR="00343D3D" w:rsidRPr="00893350" w:rsidRDefault="00343D3D" w:rsidP="00343D3D">
            <w:pPr>
              <w:jc w:val="center"/>
              <w:rPr>
                <w:rFonts w:ascii="Arial" w:hAnsi="Arial" w:cs="Arial"/>
                <w:sz w:val="22"/>
                <w:szCs w:val="22"/>
              </w:rPr>
            </w:pPr>
          </w:p>
        </w:tc>
        <w:tc>
          <w:tcPr>
            <w:tcW w:w="7184" w:type="dxa"/>
            <w:tcBorders>
              <w:left w:val="nil"/>
            </w:tcBorders>
          </w:tcPr>
          <w:p w14:paraId="0528BF4D"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073FAD0A" w14:textId="77777777" w:rsidR="00343D3D" w:rsidRPr="00D70870" w:rsidRDefault="00343D3D" w:rsidP="00343D3D">
            <w:pPr>
              <w:jc w:val="both"/>
              <w:rPr>
                <w:rFonts w:ascii="Book Antiqua" w:hAnsi="Book Antiqua" w:cs="Arial"/>
                <w:b/>
                <w:bCs/>
                <w:sz w:val="22"/>
                <w:szCs w:val="22"/>
              </w:rPr>
            </w:pPr>
          </w:p>
          <w:p w14:paraId="30DE17B9" w14:textId="77777777" w:rsidR="00343D3D" w:rsidRPr="00D70870" w:rsidRDefault="00343D3D" w:rsidP="00343D3D">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4D6D7D76" w14:textId="77777777" w:rsidR="00343D3D" w:rsidRPr="00893350" w:rsidRDefault="00343D3D" w:rsidP="00343D3D">
            <w:pPr>
              <w:ind w:left="612" w:hanging="720"/>
              <w:jc w:val="both"/>
              <w:rPr>
                <w:rFonts w:ascii="Arial" w:hAnsi="Arial" w:cs="Arial"/>
                <w:b/>
                <w:bCs/>
                <w:sz w:val="22"/>
                <w:szCs w:val="22"/>
              </w:rPr>
            </w:pPr>
          </w:p>
        </w:tc>
      </w:tr>
      <w:tr w:rsidR="00343D3D" w:rsidRPr="00006FA3" w14:paraId="613636AD" w14:textId="77777777" w:rsidTr="00623770">
        <w:tc>
          <w:tcPr>
            <w:tcW w:w="824" w:type="dxa"/>
            <w:tcBorders>
              <w:right w:val="single" w:sz="4" w:space="0" w:color="auto"/>
            </w:tcBorders>
          </w:tcPr>
          <w:p w14:paraId="1D231EF2" w14:textId="77777777" w:rsidR="00343D3D" w:rsidRPr="00FD2555"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66E987" w14:textId="2CC17DA8" w:rsidR="00343D3D" w:rsidRPr="00FD2555" w:rsidRDefault="00343D3D" w:rsidP="00343D3D">
            <w:pPr>
              <w:jc w:val="center"/>
              <w:rPr>
                <w:rFonts w:ascii="Book Antiqua" w:hAnsi="Book Antiqua" w:cs="Arial"/>
                <w:b/>
                <w:bCs/>
                <w:sz w:val="22"/>
                <w:szCs w:val="22"/>
              </w:rPr>
            </w:pPr>
            <w:r w:rsidRPr="00FD2555">
              <w:rPr>
                <w:rFonts w:ascii="Book Antiqua" w:hAnsi="Book Antiqua" w:cs="Arial"/>
                <w:b/>
                <w:bCs/>
                <w:sz w:val="22"/>
                <w:szCs w:val="22"/>
              </w:rPr>
              <w:t>GCC 36.2.1</w:t>
            </w:r>
          </w:p>
        </w:tc>
        <w:tc>
          <w:tcPr>
            <w:tcW w:w="7184" w:type="dxa"/>
            <w:tcBorders>
              <w:left w:val="nil"/>
            </w:tcBorders>
          </w:tcPr>
          <w:p w14:paraId="44F1476F" w14:textId="682ADE50" w:rsidR="00343D3D" w:rsidRPr="00FD2555" w:rsidRDefault="00343D3D" w:rsidP="00343D3D">
            <w:pPr>
              <w:jc w:val="both"/>
              <w:rPr>
                <w:rFonts w:ascii="Book Antiqua" w:hAnsi="Book Antiqua" w:cs="Arial"/>
                <w:b/>
                <w:bCs/>
                <w:sz w:val="22"/>
                <w:szCs w:val="22"/>
              </w:rPr>
            </w:pPr>
            <w:r w:rsidRPr="00FD2555">
              <w:rPr>
                <w:rFonts w:ascii="Book Antiqua" w:hAnsi="Book Antiqua" w:cs="Arial"/>
                <w:b/>
                <w:bCs/>
                <w:sz w:val="22"/>
                <w:szCs w:val="22"/>
              </w:rPr>
              <w:t>Replace GCC 36.2.1 with the following:</w:t>
            </w:r>
          </w:p>
          <w:p w14:paraId="774E449D" w14:textId="77777777" w:rsidR="00343D3D" w:rsidRPr="00FD2555" w:rsidRDefault="00343D3D" w:rsidP="00343D3D">
            <w:pPr>
              <w:autoSpaceDE w:val="0"/>
              <w:autoSpaceDN w:val="0"/>
              <w:adjustRightInd w:val="0"/>
              <w:ind w:left="715" w:hanging="715"/>
              <w:rPr>
                <w:rFonts w:ascii="Book Antiqua" w:eastAsia="Aptos" w:hAnsi="Book Antiqua" w:cs="Arial"/>
                <w:b/>
                <w:bCs/>
                <w:color w:val="000000"/>
                <w:sz w:val="22"/>
                <w:szCs w:val="22"/>
                <w:lang w:val="en-IN" w:bidi="hi-IN"/>
              </w:rPr>
            </w:pPr>
          </w:p>
          <w:p w14:paraId="10AB2C54" w14:textId="77777777" w:rsidR="00343D3D" w:rsidRPr="00FD2555" w:rsidRDefault="00343D3D" w:rsidP="00343D3D">
            <w:pPr>
              <w:autoSpaceDE w:val="0"/>
              <w:autoSpaceDN w:val="0"/>
              <w:adjustRightInd w:val="0"/>
              <w:ind w:left="715" w:hanging="71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1D05E92"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01C8C888"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EC1B37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380DCC1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(b) </w:t>
            </w:r>
            <w:r w:rsidRPr="00FD2555">
              <w:rPr>
                <w:rFonts w:ascii="Book Antiqua" w:eastAsia="Aptos" w:hAnsi="Book Antiqua" w:cs="Arial"/>
                <w:b/>
                <w:bCs/>
                <w:color w:val="000000"/>
                <w:sz w:val="22"/>
                <w:szCs w:val="22"/>
                <w:lang w:val="en-IN" w:bidi="hi-IN"/>
              </w:rPr>
              <w:tab/>
              <w:t xml:space="preserve">if the Contractor assigns or transfers the Contract or any right or interest therein in violation of the provision of GCC Clause 37. </w:t>
            </w:r>
          </w:p>
          <w:p w14:paraId="045AAD1A"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25AF7AC4"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FD2555">
              <w:rPr>
                <w:rFonts w:ascii="Book Antiqua" w:eastAsia="Aptos" w:hAnsi="Book Antiqua" w:cs="Arial"/>
                <w:b/>
                <w:bCs/>
                <w:color w:val="000000"/>
                <w:sz w:val="22"/>
                <w:szCs w:val="22"/>
                <w:lang w:val="en-IN" w:bidi="hi-IN"/>
              </w:rPr>
              <w:t xml:space="preserve">(c) </w:t>
            </w:r>
            <w:r w:rsidRPr="00FD2555">
              <w:rPr>
                <w:rFonts w:ascii="Book Antiqua" w:eastAsia="Aptos" w:hAnsi="Book Antiqua" w:cs="Arial"/>
                <w:b/>
                <w:bCs/>
                <w:color w:val="000000"/>
                <w:sz w:val="22"/>
                <w:szCs w:val="22"/>
                <w:lang w:val="en-IN" w:bidi="hi-IN"/>
              </w:rPr>
              <w:tab/>
              <w:t xml:space="preserve">if the Contractor, in the judgment of the Employer has </w:t>
            </w:r>
            <w:r w:rsidRPr="00FD2555">
              <w:rPr>
                <w:rFonts w:ascii="Book Antiqua" w:eastAsia="Aptos" w:hAnsi="Book Antiqua" w:cs="Arial"/>
                <w:b/>
                <w:bCs/>
                <w:sz w:val="22"/>
                <w:szCs w:val="22"/>
                <w:lang w:val="en-IN" w:bidi="hi-IN"/>
              </w:rPr>
              <w:t xml:space="preserve">violated the ‘Code of Integrity for Public Procurement’ </w:t>
            </w:r>
            <w:r w:rsidRPr="00FD2555">
              <w:rPr>
                <w:rFonts w:ascii="Book Antiqua" w:eastAsia="Aptos" w:hAnsi="Book Antiqua" w:cs="Arial"/>
                <w:b/>
                <w:bCs/>
                <w:sz w:val="22"/>
                <w:szCs w:val="22"/>
                <w:lang w:val="en-IN" w:bidi="hi-IN"/>
              </w:rPr>
              <w:lastRenderedPageBreak/>
              <w:t xml:space="preserve">attached as Appendix-II to the Special Conditions of Contract, in competing for or in executing the Contract. </w:t>
            </w:r>
          </w:p>
          <w:p w14:paraId="58056D25"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63390A44" w14:textId="77777777" w:rsidR="00343D3D" w:rsidRPr="00FD2555" w:rsidRDefault="00343D3D" w:rsidP="00343D3D">
            <w:pPr>
              <w:autoSpaceDE w:val="0"/>
              <w:autoSpaceDN w:val="0"/>
              <w:adjustRightInd w:val="0"/>
              <w:ind w:left="1140" w:hanging="425"/>
              <w:jc w:val="both"/>
              <w:rPr>
                <w:rFonts w:ascii="Book Antiqua" w:hAnsi="Book Antiqua" w:cs="Arial"/>
                <w:b/>
                <w:bCs/>
                <w:sz w:val="22"/>
                <w:szCs w:val="22"/>
              </w:rPr>
            </w:pPr>
            <w:r w:rsidRPr="00FD2555">
              <w:rPr>
                <w:rFonts w:ascii="Book Antiqua" w:eastAsia="Aptos" w:hAnsi="Book Antiqua" w:cs="Arial"/>
                <w:b/>
                <w:bCs/>
                <w:color w:val="000000"/>
                <w:sz w:val="22"/>
                <w:szCs w:val="22"/>
                <w:lang w:val="en-IN" w:bidi="hi-IN"/>
              </w:rPr>
              <w:tab/>
            </w:r>
            <w:r w:rsidRPr="00FD2555">
              <w:rPr>
                <w:rFonts w:ascii="Book Antiqua" w:eastAsia="Aptos" w:hAnsi="Book Antiqua" w:cs="Arial"/>
                <w:b/>
                <w:bCs/>
                <w:sz w:val="22"/>
                <w:szCs w:val="22"/>
                <w:lang w:val="en-IN" w:bidi="hi-IN"/>
              </w:rPr>
              <w:t xml:space="preserve">In persuasions to its policy for ‘Code of Integrity for Public Procurement’, the Employer </w:t>
            </w:r>
            <w:r w:rsidRPr="00FD2555">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FD2555">
              <w:rPr>
                <w:rFonts w:ascii="Book Antiqua" w:eastAsia="Aptos" w:hAnsi="Book Antiqua" w:cs="Arial"/>
                <w:b/>
                <w:bCs/>
                <w:sz w:val="22"/>
                <w:szCs w:val="22"/>
                <w:lang w:val="en-IN" w:bidi="hi-IN"/>
              </w:rPr>
              <w:t xml:space="preserve">or in executing, </w:t>
            </w:r>
            <w:r w:rsidRPr="00FD2555">
              <w:rPr>
                <w:rFonts w:ascii="Book Antiqua" w:hAnsi="Book Antiqua" w:cs="Arial"/>
                <w:b/>
                <w:bCs/>
                <w:sz w:val="22"/>
                <w:szCs w:val="22"/>
              </w:rPr>
              <w:t>the contract in question.</w:t>
            </w:r>
          </w:p>
          <w:p w14:paraId="7219C20C" w14:textId="77777777" w:rsidR="00343D3D" w:rsidRPr="00FD2555" w:rsidRDefault="00343D3D" w:rsidP="00343D3D">
            <w:pPr>
              <w:jc w:val="both"/>
              <w:rPr>
                <w:rFonts w:ascii="Book Antiqua" w:hAnsi="Book Antiqua" w:cs="Arial"/>
                <w:b/>
                <w:bCs/>
                <w:sz w:val="22"/>
                <w:szCs w:val="22"/>
              </w:rPr>
            </w:pPr>
          </w:p>
        </w:tc>
      </w:tr>
      <w:tr w:rsidR="00343D3D" w:rsidRPr="00006FA3" w14:paraId="2DFFBF43" w14:textId="77777777" w:rsidTr="00623770">
        <w:tc>
          <w:tcPr>
            <w:tcW w:w="824" w:type="dxa"/>
            <w:tcBorders>
              <w:right w:val="single" w:sz="4" w:space="0" w:color="auto"/>
            </w:tcBorders>
          </w:tcPr>
          <w:p w14:paraId="5FACCA10"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343D3D" w:rsidRPr="00893350" w:rsidRDefault="00343D3D" w:rsidP="00343D3D">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7CA2D7E8" w14:textId="77777777" w:rsidR="00343D3D" w:rsidRDefault="00343D3D" w:rsidP="00343D3D">
            <w:pPr>
              <w:pStyle w:val="Default"/>
              <w:jc w:val="both"/>
              <w:rPr>
                <w:sz w:val="22"/>
                <w:szCs w:val="22"/>
              </w:rPr>
            </w:pPr>
            <w:r>
              <w:rPr>
                <w:sz w:val="22"/>
                <w:szCs w:val="22"/>
              </w:rPr>
              <w:t xml:space="preserve">If the Contractor </w:t>
            </w:r>
          </w:p>
          <w:p w14:paraId="0E41E794" w14:textId="77777777" w:rsidR="00343D3D" w:rsidRDefault="00343D3D" w:rsidP="00343D3D">
            <w:pPr>
              <w:pStyle w:val="Default"/>
              <w:jc w:val="both"/>
              <w:rPr>
                <w:sz w:val="22"/>
                <w:szCs w:val="22"/>
              </w:rPr>
            </w:pPr>
          </w:p>
          <w:p w14:paraId="115DDBD4" w14:textId="77777777" w:rsidR="00343D3D" w:rsidRDefault="00343D3D" w:rsidP="00343D3D">
            <w:pPr>
              <w:pStyle w:val="Default"/>
              <w:numPr>
                <w:ilvl w:val="0"/>
                <w:numId w:val="35"/>
              </w:numPr>
              <w:ind w:left="443"/>
              <w:jc w:val="both"/>
              <w:rPr>
                <w:sz w:val="22"/>
                <w:szCs w:val="22"/>
              </w:rPr>
            </w:pPr>
            <w:r>
              <w:rPr>
                <w:sz w:val="22"/>
                <w:szCs w:val="22"/>
              </w:rPr>
              <w:t xml:space="preserve">has abandoned or repudiated the Contract </w:t>
            </w:r>
          </w:p>
          <w:p w14:paraId="58C71D4B" w14:textId="77777777" w:rsidR="00343D3D" w:rsidRDefault="00343D3D" w:rsidP="00343D3D">
            <w:pPr>
              <w:pStyle w:val="Default"/>
              <w:ind w:left="720"/>
              <w:jc w:val="both"/>
              <w:rPr>
                <w:sz w:val="22"/>
                <w:szCs w:val="22"/>
              </w:rPr>
            </w:pPr>
          </w:p>
          <w:p w14:paraId="69BBB8CF" w14:textId="77777777" w:rsidR="00343D3D" w:rsidRDefault="00343D3D" w:rsidP="00343D3D">
            <w:pPr>
              <w:pStyle w:val="Default"/>
              <w:numPr>
                <w:ilvl w:val="0"/>
                <w:numId w:val="35"/>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w:t>
            </w:r>
            <w:proofErr w:type="gramStart"/>
            <w:r>
              <w:rPr>
                <w:sz w:val="22"/>
                <w:szCs w:val="22"/>
              </w:rPr>
              <w:t>a written</w:t>
            </w:r>
            <w:proofErr w:type="gramEnd"/>
            <w:r>
              <w:rPr>
                <w:sz w:val="22"/>
                <w:szCs w:val="22"/>
              </w:rPr>
              <w:t xml:space="preserve"> instruction from the Employer to proceed </w:t>
            </w:r>
          </w:p>
          <w:p w14:paraId="61ADD2FC" w14:textId="77777777" w:rsidR="00343D3D" w:rsidRDefault="00343D3D" w:rsidP="00343D3D">
            <w:pPr>
              <w:pStyle w:val="ListParagraph"/>
              <w:rPr>
                <w:sz w:val="22"/>
                <w:szCs w:val="22"/>
              </w:rPr>
            </w:pPr>
          </w:p>
          <w:p w14:paraId="6483FC10" w14:textId="77777777" w:rsidR="00343D3D" w:rsidRDefault="00343D3D" w:rsidP="00343D3D">
            <w:pPr>
              <w:pStyle w:val="Default"/>
              <w:numPr>
                <w:ilvl w:val="0"/>
                <w:numId w:val="35"/>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3669EEF2" w14:textId="77777777" w:rsidR="00343D3D" w:rsidRDefault="00343D3D" w:rsidP="00343D3D">
            <w:pPr>
              <w:pStyle w:val="ListParagraph"/>
              <w:rPr>
                <w:sz w:val="22"/>
                <w:szCs w:val="22"/>
              </w:rPr>
            </w:pPr>
          </w:p>
          <w:p w14:paraId="19007A6E" w14:textId="77777777" w:rsidR="00343D3D" w:rsidRDefault="00343D3D" w:rsidP="00343D3D">
            <w:pPr>
              <w:pStyle w:val="Default"/>
              <w:numPr>
                <w:ilvl w:val="0"/>
                <w:numId w:val="35"/>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343D3D" w:rsidRDefault="00343D3D" w:rsidP="00343D3D">
            <w:pPr>
              <w:pStyle w:val="ListParagraph"/>
              <w:rPr>
                <w:sz w:val="22"/>
                <w:szCs w:val="22"/>
              </w:rPr>
            </w:pPr>
          </w:p>
          <w:p w14:paraId="1C9C29E4" w14:textId="4D653D5D" w:rsidR="00343D3D" w:rsidRPr="00893350" w:rsidRDefault="00343D3D" w:rsidP="00343D3D">
            <w:pPr>
              <w:ind w:left="612" w:hanging="720"/>
              <w:jc w:val="both"/>
              <w:rPr>
                <w:rFonts w:ascii="Arial" w:hAnsi="Arial" w:cs="Arial"/>
                <w:b/>
                <w:bCs/>
                <w:sz w:val="22"/>
                <w:szCs w:val="22"/>
              </w:rPr>
            </w:pPr>
            <w:r>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Pr>
                <w:b/>
                <w:bCs/>
                <w:sz w:val="22"/>
                <w:szCs w:val="22"/>
              </w:rPr>
              <w:t xml:space="preserve">then the </w:t>
            </w:r>
            <w:r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343D3D" w:rsidRPr="00006FA3" w14:paraId="050DE3B4" w14:textId="77777777" w:rsidTr="00623770">
        <w:tc>
          <w:tcPr>
            <w:tcW w:w="824" w:type="dxa"/>
            <w:tcBorders>
              <w:right w:val="single" w:sz="4" w:space="0" w:color="auto"/>
            </w:tcBorders>
          </w:tcPr>
          <w:p w14:paraId="475936FF"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343D3D" w:rsidRPr="00893350" w:rsidRDefault="00343D3D" w:rsidP="00343D3D">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75833B8A"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4690244E" w14:textId="77777777" w:rsidR="00343D3D" w:rsidRDefault="00343D3D" w:rsidP="00343D3D">
            <w:pPr>
              <w:pStyle w:val="Default"/>
              <w:jc w:val="both"/>
              <w:rPr>
                <w:b/>
                <w:bCs/>
                <w:sz w:val="22"/>
                <w:szCs w:val="22"/>
              </w:rPr>
            </w:pPr>
          </w:p>
          <w:p w14:paraId="22CD91E4" w14:textId="77777777" w:rsidR="00343D3D" w:rsidRDefault="00343D3D" w:rsidP="00343D3D">
            <w:pPr>
              <w:pStyle w:val="Default"/>
              <w:jc w:val="both"/>
              <w:rPr>
                <w:szCs w:val="22"/>
              </w:rPr>
            </w:pPr>
            <w:r>
              <w:rPr>
                <w:b/>
                <w:bCs/>
                <w:sz w:val="22"/>
                <w:szCs w:val="22"/>
              </w:rPr>
              <w:t xml:space="preserve">GCC 36A: Partial Offloading </w:t>
            </w:r>
          </w:p>
          <w:p w14:paraId="43628B3B" w14:textId="77777777" w:rsidR="00343D3D" w:rsidRDefault="00343D3D" w:rsidP="00343D3D">
            <w:pPr>
              <w:ind w:left="612" w:hanging="583"/>
              <w:jc w:val="both"/>
              <w:rPr>
                <w:rFonts w:ascii="Book Antiqua" w:hAnsi="Book Antiqua" w:cs="Arial"/>
                <w:b/>
                <w:bCs/>
                <w:sz w:val="22"/>
                <w:szCs w:val="22"/>
              </w:rPr>
            </w:pPr>
          </w:p>
          <w:p w14:paraId="36842123" w14:textId="77777777" w:rsidR="00343D3D" w:rsidRDefault="00343D3D" w:rsidP="00343D3D">
            <w:pPr>
              <w:pStyle w:val="Default"/>
              <w:ind w:left="1294" w:hanging="1294"/>
              <w:jc w:val="both"/>
              <w:rPr>
                <w:sz w:val="22"/>
                <w:szCs w:val="22"/>
              </w:rPr>
            </w:pPr>
            <w:r>
              <w:rPr>
                <w:sz w:val="22"/>
                <w:szCs w:val="22"/>
              </w:rPr>
              <w:t xml:space="preserve">GCC 36A.1   </w:t>
            </w:r>
            <w:r w:rsidRPr="005579B1">
              <w:rPr>
                <w:sz w:val="22"/>
                <w:szCs w:val="22"/>
              </w:rPr>
              <w:t>Pursuant to GCC sub-Clause 36.2</w:t>
            </w:r>
            <w:proofErr w:type="gramStart"/>
            <w:r w:rsidRPr="005579B1">
              <w:rPr>
                <w:sz w:val="22"/>
                <w:szCs w:val="22"/>
              </w:rPr>
              <w:t>.2,</w:t>
            </w:r>
            <w:proofErr w:type="gramEnd"/>
            <w:r w:rsidRPr="005579B1">
              <w:rPr>
                <w:sz w:val="22"/>
                <w:szCs w:val="22"/>
              </w:rPr>
              <w:t xml:space="preserve"> Employer reserves the right to offload a part of the Facilities under the Contract </w:t>
            </w:r>
            <w:r w:rsidRPr="005579B1">
              <w:rPr>
                <w:sz w:val="22"/>
                <w:szCs w:val="22"/>
              </w:rPr>
              <w:lastRenderedPageBreak/>
              <w:t xml:space="preserve">where a separate time for Completion of such </w:t>
            </w:r>
            <w:proofErr w:type="gramStart"/>
            <w:r w:rsidRPr="005579B1">
              <w:rPr>
                <w:sz w:val="22"/>
                <w:szCs w:val="22"/>
              </w:rPr>
              <w:t>part</w:t>
            </w:r>
            <w:proofErr w:type="gramEnd"/>
            <w:r w:rsidRPr="005579B1">
              <w:rPr>
                <w:sz w:val="22"/>
                <w:szCs w:val="22"/>
              </w:rPr>
              <w:t xml:space="preserve"> is specified in the Contract.</w:t>
            </w:r>
          </w:p>
          <w:p w14:paraId="05F8193B" w14:textId="77777777" w:rsidR="00343D3D" w:rsidRDefault="00343D3D" w:rsidP="00343D3D">
            <w:pPr>
              <w:pStyle w:val="Default"/>
              <w:ind w:left="1294" w:hanging="1294"/>
              <w:jc w:val="both"/>
              <w:rPr>
                <w:sz w:val="22"/>
                <w:szCs w:val="22"/>
              </w:rPr>
            </w:pPr>
            <w:r>
              <w:rPr>
                <w:sz w:val="22"/>
                <w:szCs w:val="22"/>
              </w:rPr>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343D3D" w:rsidRDefault="00343D3D" w:rsidP="00343D3D">
            <w:pPr>
              <w:pStyle w:val="Default"/>
              <w:ind w:left="1294" w:hanging="1294"/>
              <w:jc w:val="both"/>
              <w:rPr>
                <w:sz w:val="22"/>
                <w:szCs w:val="22"/>
              </w:rPr>
            </w:pPr>
          </w:p>
          <w:p w14:paraId="23F39403" w14:textId="77777777" w:rsidR="00343D3D" w:rsidRDefault="00343D3D" w:rsidP="00343D3D">
            <w:pPr>
              <w:pStyle w:val="Default"/>
              <w:ind w:left="727" w:hanging="727"/>
              <w:jc w:val="both"/>
              <w:rPr>
                <w:sz w:val="22"/>
                <w:szCs w:val="22"/>
              </w:rPr>
            </w:pPr>
            <w:r>
              <w:rPr>
                <w:sz w:val="22"/>
                <w:szCs w:val="22"/>
              </w:rPr>
              <w:t xml:space="preserve">GCC 36A.3   </w:t>
            </w:r>
            <w:r w:rsidRPr="005579B1">
              <w:rPr>
                <w:sz w:val="22"/>
                <w:szCs w:val="22"/>
              </w:rPr>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5281F14F" w14:textId="77777777" w:rsidR="00343D3D" w:rsidRPr="005579B1" w:rsidRDefault="00343D3D" w:rsidP="00343D3D">
            <w:pPr>
              <w:pStyle w:val="Default"/>
              <w:ind w:left="727" w:hanging="727"/>
              <w:jc w:val="both"/>
              <w:rPr>
                <w:sz w:val="22"/>
                <w:szCs w:val="22"/>
              </w:rPr>
            </w:pPr>
          </w:p>
          <w:p w14:paraId="5E1342B5" w14:textId="77777777" w:rsidR="00343D3D" w:rsidRDefault="00343D3D" w:rsidP="00343D3D">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343D3D" w:rsidRDefault="00343D3D" w:rsidP="00343D3D">
            <w:pPr>
              <w:pStyle w:val="Default"/>
              <w:ind w:left="727"/>
              <w:jc w:val="both"/>
              <w:rPr>
                <w:sz w:val="22"/>
                <w:szCs w:val="22"/>
              </w:rPr>
            </w:pPr>
          </w:p>
          <w:p w14:paraId="3C4F4AAF" w14:textId="77777777" w:rsidR="00343D3D" w:rsidRDefault="00343D3D" w:rsidP="00343D3D">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48F0DD49" w14:textId="77777777" w:rsidR="00343D3D" w:rsidRDefault="00343D3D" w:rsidP="00343D3D">
            <w:pPr>
              <w:pStyle w:val="Default"/>
              <w:ind w:left="727" w:hanging="727"/>
              <w:jc w:val="both"/>
              <w:rPr>
                <w:sz w:val="22"/>
                <w:szCs w:val="22"/>
              </w:rPr>
            </w:pPr>
          </w:p>
          <w:p w14:paraId="5B661ED2" w14:textId="77777777" w:rsidR="00343D3D" w:rsidRDefault="00343D3D" w:rsidP="00343D3D">
            <w:pPr>
              <w:pStyle w:val="Default"/>
              <w:ind w:left="727" w:hanging="727"/>
              <w:jc w:val="both"/>
              <w:rPr>
                <w:sz w:val="22"/>
                <w:szCs w:val="22"/>
              </w:rPr>
            </w:pPr>
            <w:r>
              <w:rPr>
                <w:sz w:val="22"/>
                <w:szCs w:val="22"/>
              </w:rPr>
              <w:t xml:space="preserve">36A.5 </w:t>
            </w:r>
            <w:r w:rsidRPr="005579B1">
              <w:rPr>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w:t>
            </w:r>
            <w:r w:rsidRPr="005579B1">
              <w:rPr>
                <w:sz w:val="22"/>
                <w:szCs w:val="22"/>
              </w:rPr>
              <w:lastRenderedPageBreak/>
              <w:t>in connection with the Facilities pursuant to the offloaded part for such reasonable period as the Employer considers expedient for the supply and installation of the Facilities under the offloaded part.</w:t>
            </w:r>
          </w:p>
          <w:p w14:paraId="77B94E4E" w14:textId="77777777" w:rsidR="00343D3D" w:rsidRDefault="00343D3D" w:rsidP="00343D3D">
            <w:pPr>
              <w:pStyle w:val="Default"/>
              <w:ind w:left="727" w:hanging="727"/>
              <w:jc w:val="both"/>
              <w:rPr>
                <w:sz w:val="22"/>
                <w:szCs w:val="22"/>
              </w:rPr>
            </w:pPr>
          </w:p>
          <w:p w14:paraId="1AFDF562" w14:textId="77777777" w:rsidR="00343D3D" w:rsidRDefault="00343D3D" w:rsidP="00343D3D">
            <w:pPr>
              <w:pStyle w:val="Default"/>
              <w:ind w:left="727" w:hanging="727"/>
              <w:jc w:val="both"/>
              <w:rPr>
                <w:sz w:val="22"/>
                <w:szCs w:val="22"/>
              </w:rPr>
            </w:pPr>
            <w:r w:rsidRPr="005579B1">
              <w:rPr>
                <w:sz w:val="22"/>
                <w:szCs w:val="20"/>
              </w:rPr>
              <w:t xml:space="preserve">            Upon completion of the Facilities for offloaded part or at such </w:t>
            </w:r>
            <w:proofErr w:type="gramStart"/>
            <w:r w:rsidRPr="005579B1">
              <w:rPr>
                <w:sz w:val="22"/>
                <w:szCs w:val="20"/>
              </w:rPr>
              <w:t>earlier</w:t>
            </w:r>
            <w:proofErr w:type="gramEnd"/>
            <w:r w:rsidRPr="005579B1">
              <w:rPr>
                <w:sz w:val="22"/>
                <w:szCs w:val="20"/>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1BBB6B93" w14:textId="77777777" w:rsidR="00343D3D" w:rsidRDefault="00343D3D" w:rsidP="00343D3D">
            <w:pPr>
              <w:pStyle w:val="Default"/>
              <w:ind w:left="727" w:hanging="727"/>
              <w:jc w:val="both"/>
              <w:rPr>
                <w:sz w:val="22"/>
                <w:szCs w:val="22"/>
              </w:rPr>
            </w:pPr>
          </w:p>
          <w:p w14:paraId="001A9802" w14:textId="77777777" w:rsidR="00343D3D" w:rsidRDefault="00343D3D" w:rsidP="00343D3D">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343D3D" w:rsidRDefault="00343D3D" w:rsidP="00343D3D">
            <w:pPr>
              <w:pStyle w:val="Default"/>
              <w:ind w:left="727" w:hanging="727"/>
              <w:jc w:val="both"/>
              <w:rPr>
                <w:sz w:val="22"/>
                <w:szCs w:val="22"/>
              </w:rPr>
            </w:pPr>
          </w:p>
          <w:p w14:paraId="7D512444" w14:textId="77777777" w:rsidR="00343D3D" w:rsidRDefault="00343D3D" w:rsidP="00343D3D">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2CE93E4B" w14:textId="77777777" w:rsidR="00343D3D" w:rsidRDefault="00343D3D" w:rsidP="00343D3D">
            <w:pPr>
              <w:pStyle w:val="Default"/>
              <w:ind w:left="727" w:hanging="727"/>
              <w:jc w:val="both"/>
              <w:rPr>
                <w:sz w:val="22"/>
                <w:szCs w:val="22"/>
              </w:rPr>
            </w:pPr>
          </w:p>
          <w:p w14:paraId="0B079D63" w14:textId="77777777" w:rsidR="00343D3D" w:rsidRPr="005579B1" w:rsidRDefault="00343D3D" w:rsidP="00343D3D">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3E2DA626" w14:textId="77777777" w:rsidR="00343D3D" w:rsidRPr="005579B1" w:rsidRDefault="00343D3D" w:rsidP="00343D3D">
            <w:pPr>
              <w:pStyle w:val="Default"/>
              <w:ind w:left="727"/>
              <w:jc w:val="both"/>
              <w:rPr>
                <w:sz w:val="22"/>
                <w:szCs w:val="22"/>
              </w:rPr>
            </w:pPr>
          </w:p>
          <w:p w14:paraId="784BC8B5" w14:textId="77777777" w:rsidR="00343D3D" w:rsidRPr="005579B1" w:rsidRDefault="00343D3D" w:rsidP="00343D3D">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343D3D" w:rsidRPr="005579B1" w:rsidRDefault="00343D3D" w:rsidP="00343D3D">
            <w:pPr>
              <w:pStyle w:val="Default"/>
              <w:ind w:left="727"/>
              <w:jc w:val="both"/>
              <w:rPr>
                <w:sz w:val="22"/>
                <w:szCs w:val="22"/>
              </w:rPr>
            </w:pPr>
          </w:p>
          <w:p w14:paraId="0A02C523" w14:textId="77777777" w:rsidR="00343D3D" w:rsidRPr="005579B1" w:rsidRDefault="00343D3D" w:rsidP="00343D3D">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27519600" w14:textId="77777777" w:rsidR="00343D3D" w:rsidRPr="005579B1" w:rsidRDefault="00343D3D" w:rsidP="00343D3D">
            <w:pPr>
              <w:pStyle w:val="Default"/>
              <w:ind w:left="727"/>
              <w:jc w:val="both"/>
              <w:rPr>
                <w:sz w:val="22"/>
                <w:szCs w:val="22"/>
              </w:rPr>
            </w:pPr>
          </w:p>
          <w:p w14:paraId="7FF44002" w14:textId="77777777" w:rsidR="00343D3D" w:rsidRPr="005579B1" w:rsidRDefault="00343D3D" w:rsidP="00343D3D">
            <w:pPr>
              <w:pStyle w:val="Default"/>
              <w:ind w:left="727" w:hanging="727"/>
              <w:jc w:val="both"/>
              <w:rPr>
                <w:sz w:val="22"/>
                <w:szCs w:val="22"/>
              </w:rPr>
            </w:pPr>
            <w:r w:rsidRPr="005579B1">
              <w:rPr>
                <w:sz w:val="22"/>
                <w:szCs w:val="22"/>
              </w:rPr>
              <w:lastRenderedPageBreak/>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343D3D" w:rsidRDefault="00343D3D" w:rsidP="00343D3D">
            <w:pPr>
              <w:pStyle w:val="Default"/>
              <w:ind w:left="727" w:hanging="727"/>
              <w:jc w:val="both"/>
              <w:rPr>
                <w:szCs w:val="22"/>
              </w:rPr>
            </w:pPr>
          </w:p>
          <w:p w14:paraId="3A630D9C" w14:textId="7278B673" w:rsidR="00343D3D" w:rsidRPr="00893350" w:rsidRDefault="00343D3D" w:rsidP="00343D3D">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w:t>
            </w:r>
            <w:proofErr w:type="gramStart"/>
            <w:r>
              <w:rPr>
                <w:sz w:val="22"/>
                <w:szCs w:val="22"/>
              </w:rPr>
              <w:t>Offloaded</w:t>
            </w:r>
            <w:proofErr w:type="gramEnd"/>
            <w:r>
              <w:rPr>
                <w:sz w:val="22"/>
                <w:szCs w:val="22"/>
              </w:rPr>
              <w:t xml:space="preserve"> part shall not be considered for the percentage of </w:t>
            </w:r>
            <w:proofErr w:type="gramStart"/>
            <w:r>
              <w:rPr>
                <w:sz w:val="22"/>
                <w:szCs w:val="22"/>
              </w:rPr>
              <w:t>Change</w:t>
            </w:r>
            <w:proofErr w:type="gramEnd"/>
            <w:r>
              <w:rPr>
                <w:sz w:val="22"/>
                <w:szCs w:val="22"/>
              </w:rPr>
              <w:t xml:space="preserve"> Proposal. </w:t>
            </w:r>
          </w:p>
        </w:tc>
      </w:tr>
      <w:tr w:rsidR="00343D3D" w:rsidRPr="00006FA3" w14:paraId="61005A67" w14:textId="77777777" w:rsidTr="00623770">
        <w:tc>
          <w:tcPr>
            <w:tcW w:w="824" w:type="dxa"/>
            <w:tcBorders>
              <w:right w:val="single" w:sz="4" w:space="0" w:color="auto"/>
            </w:tcBorders>
          </w:tcPr>
          <w:p w14:paraId="00E5358E"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343D3D" w:rsidRPr="00893350" w:rsidRDefault="00343D3D" w:rsidP="00343D3D">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38BBFF09"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1F33CE8B" w14:textId="77777777" w:rsidR="00343D3D" w:rsidRDefault="00343D3D" w:rsidP="00343D3D">
            <w:pPr>
              <w:pStyle w:val="Default"/>
              <w:jc w:val="both"/>
              <w:rPr>
                <w:b/>
                <w:bCs/>
                <w:sz w:val="22"/>
                <w:szCs w:val="22"/>
              </w:rPr>
            </w:pPr>
          </w:p>
          <w:p w14:paraId="21876EE8" w14:textId="77777777" w:rsidR="00343D3D" w:rsidRDefault="00343D3D" w:rsidP="00343D3D">
            <w:pPr>
              <w:pStyle w:val="Default"/>
              <w:jc w:val="both"/>
              <w:rPr>
                <w:b/>
                <w:bCs/>
                <w:sz w:val="22"/>
                <w:szCs w:val="22"/>
              </w:rPr>
            </w:pPr>
          </w:p>
          <w:p w14:paraId="63B68DE6" w14:textId="77777777" w:rsidR="00343D3D" w:rsidRDefault="00343D3D" w:rsidP="00343D3D">
            <w:pPr>
              <w:pStyle w:val="Default"/>
              <w:jc w:val="both"/>
              <w:rPr>
                <w:b/>
                <w:bCs/>
                <w:sz w:val="22"/>
                <w:szCs w:val="22"/>
              </w:rPr>
            </w:pPr>
            <w:r>
              <w:rPr>
                <w:b/>
                <w:bCs/>
                <w:sz w:val="22"/>
                <w:szCs w:val="22"/>
              </w:rPr>
              <w:t>GCC 36B: Facilitation</w:t>
            </w:r>
          </w:p>
          <w:p w14:paraId="6D6EA5AA" w14:textId="77777777" w:rsidR="00343D3D" w:rsidRDefault="00343D3D" w:rsidP="00343D3D">
            <w:pPr>
              <w:pStyle w:val="Default"/>
              <w:jc w:val="both"/>
              <w:rPr>
                <w:b/>
                <w:bCs/>
                <w:sz w:val="22"/>
                <w:szCs w:val="22"/>
              </w:rPr>
            </w:pPr>
          </w:p>
          <w:p w14:paraId="48D6674A" w14:textId="77777777" w:rsidR="00343D3D" w:rsidRDefault="00343D3D" w:rsidP="00343D3D">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64455786" w14:textId="77777777" w:rsidR="00343D3D" w:rsidRDefault="00343D3D" w:rsidP="00343D3D">
            <w:pPr>
              <w:pStyle w:val="Default"/>
              <w:ind w:left="1294" w:hanging="1294"/>
              <w:jc w:val="both"/>
              <w:rPr>
                <w:b/>
                <w:bCs/>
                <w:sz w:val="22"/>
                <w:szCs w:val="22"/>
              </w:rPr>
            </w:pPr>
          </w:p>
          <w:p w14:paraId="533BA11F" w14:textId="77777777" w:rsidR="00343D3D" w:rsidRDefault="00343D3D" w:rsidP="00343D3D">
            <w:pPr>
              <w:pStyle w:val="Default"/>
              <w:ind w:left="1294" w:hanging="1294"/>
              <w:jc w:val="both"/>
              <w:rPr>
                <w:b/>
                <w:bCs/>
                <w:sz w:val="22"/>
                <w:szCs w:val="22"/>
              </w:rPr>
            </w:pPr>
            <w:r>
              <w:rPr>
                <w:b/>
                <w:bCs/>
                <w:sz w:val="22"/>
                <w:szCs w:val="22"/>
              </w:rPr>
              <w:t xml:space="preserve">36B.2          </w:t>
            </w:r>
            <w:r w:rsidRPr="00323FBE">
              <w:rPr>
                <w:b/>
                <w:bCs/>
                <w:sz w:val="22"/>
                <w:szCs w:val="22"/>
              </w:rPr>
              <w:t xml:space="preserve">The facilitation, as above, by Employer shall be applicable for smaller part of the Contract not exceeding 10% of the Contract Price. In </w:t>
            </w:r>
            <w:proofErr w:type="gramStart"/>
            <w:r w:rsidRPr="00323FBE">
              <w:rPr>
                <w:b/>
                <w:bCs/>
                <w:sz w:val="22"/>
                <w:szCs w:val="22"/>
              </w:rPr>
              <w:t>case</w:t>
            </w:r>
            <w:proofErr w:type="gramEnd"/>
            <w:r w:rsidRPr="00323FBE">
              <w:rPr>
                <w:b/>
                <w:bCs/>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343D3D" w:rsidRPr="00323FBE" w:rsidRDefault="00343D3D" w:rsidP="00343D3D">
            <w:pPr>
              <w:pStyle w:val="Default"/>
              <w:ind w:left="1294" w:hanging="1294"/>
              <w:rPr>
                <w:b/>
                <w:bCs/>
                <w:sz w:val="22"/>
                <w:szCs w:val="22"/>
              </w:rPr>
            </w:pPr>
          </w:p>
          <w:p w14:paraId="07FA02DD" w14:textId="77777777" w:rsidR="00343D3D" w:rsidRDefault="00343D3D" w:rsidP="00343D3D">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1D4C8312" w14:textId="77777777" w:rsidR="00343D3D" w:rsidRDefault="00343D3D" w:rsidP="00343D3D">
            <w:pPr>
              <w:pStyle w:val="Default"/>
              <w:ind w:left="1294" w:hanging="1294"/>
              <w:jc w:val="both"/>
              <w:rPr>
                <w:b/>
                <w:bCs/>
                <w:sz w:val="22"/>
                <w:szCs w:val="22"/>
              </w:rPr>
            </w:pPr>
          </w:p>
          <w:p w14:paraId="1B4D1884" w14:textId="77777777" w:rsidR="00343D3D" w:rsidRDefault="00343D3D" w:rsidP="00343D3D">
            <w:pPr>
              <w:pStyle w:val="Default"/>
              <w:ind w:left="1294" w:hanging="1294"/>
              <w:jc w:val="both"/>
              <w:rPr>
                <w:b/>
                <w:bCs/>
                <w:sz w:val="22"/>
                <w:szCs w:val="22"/>
              </w:rPr>
            </w:pPr>
            <w:r>
              <w:rPr>
                <w:b/>
                <w:bCs/>
                <w:sz w:val="22"/>
                <w:szCs w:val="22"/>
              </w:rPr>
              <w:lastRenderedPageBreak/>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77B244A9" w14:textId="77777777" w:rsidR="00343D3D" w:rsidRDefault="00343D3D" w:rsidP="00343D3D">
            <w:pPr>
              <w:pStyle w:val="Default"/>
              <w:ind w:left="1294" w:hanging="1294"/>
              <w:jc w:val="both"/>
              <w:rPr>
                <w:b/>
                <w:bCs/>
                <w:sz w:val="22"/>
                <w:szCs w:val="22"/>
              </w:rPr>
            </w:pPr>
          </w:p>
          <w:p w14:paraId="0D00F6E4" w14:textId="77777777" w:rsidR="00343D3D" w:rsidRDefault="00343D3D" w:rsidP="00343D3D">
            <w:pPr>
              <w:pStyle w:val="Default"/>
              <w:ind w:left="1294" w:hanging="1294"/>
              <w:jc w:val="both"/>
              <w:rPr>
                <w:szCs w:val="22"/>
              </w:rPr>
            </w:pPr>
            <w:r>
              <w:rPr>
                <w:b/>
                <w:bCs/>
                <w:sz w:val="22"/>
                <w:szCs w:val="22"/>
              </w:rPr>
              <w:t xml:space="preserve">36B.4            </w:t>
            </w:r>
            <w:r w:rsidRPr="00323FBE">
              <w:rPr>
                <w:b/>
                <w:bCs/>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323FBE">
              <w:rPr>
                <w:b/>
                <w:bCs/>
                <w:sz w:val="22"/>
                <w:szCs w:val="22"/>
              </w:rPr>
              <w:t>for exercising</w:t>
            </w:r>
            <w:proofErr w:type="gramEnd"/>
            <w:r w:rsidRPr="00323FBE">
              <w:rPr>
                <w:b/>
                <w:bCs/>
                <w:sz w:val="22"/>
                <w:szCs w:val="22"/>
              </w:rPr>
              <w:t xml:space="preserve"> the above option.</w:t>
            </w:r>
          </w:p>
          <w:p w14:paraId="76C43A60" w14:textId="77777777" w:rsidR="00343D3D" w:rsidRPr="00893350" w:rsidRDefault="00343D3D" w:rsidP="00343D3D">
            <w:pPr>
              <w:ind w:left="612" w:hanging="720"/>
              <w:jc w:val="both"/>
              <w:rPr>
                <w:rFonts w:ascii="Arial" w:hAnsi="Arial" w:cs="Arial"/>
                <w:b/>
                <w:bCs/>
                <w:sz w:val="22"/>
                <w:szCs w:val="22"/>
              </w:rPr>
            </w:pPr>
          </w:p>
        </w:tc>
      </w:tr>
      <w:tr w:rsidR="00343D3D" w:rsidRPr="00006FA3" w14:paraId="58EFC0DD" w14:textId="77777777" w:rsidTr="00623770">
        <w:tc>
          <w:tcPr>
            <w:tcW w:w="824" w:type="dxa"/>
            <w:tcBorders>
              <w:right w:val="single" w:sz="4" w:space="0" w:color="auto"/>
            </w:tcBorders>
          </w:tcPr>
          <w:p w14:paraId="6599000D"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343D3D" w:rsidRPr="00893350" w:rsidRDefault="00343D3D" w:rsidP="00343D3D">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67103B62" w14:textId="77777777" w:rsidR="00343D3D" w:rsidRDefault="00343D3D" w:rsidP="00343D3D">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74C30C85" w14:textId="77777777" w:rsidR="00343D3D" w:rsidRDefault="00343D3D" w:rsidP="00343D3D">
            <w:pPr>
              <w:ind w:left="612" w:hanging="583"/>
              <w:jc w:val="both"/>
              <w:rPr>
                <w:rFonts w:ascii="Book Antiqua" w:hAnsi="Book Antiqua" w:cs="Arial"/>
                <w:b/>
                <w:bCs/>
                <w:sz w:val="22"/>
                <w:szCs w:val="22"/>
              </w:rPr>
            </w:pPr>
          </w:p>
          <w:p w14:paraId="79C4360F" w14:textId="77777777" w:rsidR="00343D3D" w:rsidRPr="0031490B" w:rsidRDefault="00343D3D" w:rsidP="00343D3D">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775AE571" w14:textId="77777777" w:rsidR="00343D3D"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52113F6" w14:textId="77777777" w:rsidR="00343D3D" w:rsidRPr="0031490B"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w:t>
            </w:r>
            <w:proofErr w:type="gramStart"/>
            <w:r w:rsidRPr="0031490B">
              <w:rPr>
                <w:rFonts w:ascii="Book Antiqua" w:hAnsi="Book Antiqua" w:cs="Calibri"/>
                <w:sz w:val="22"/>
                <w:szCs w:val="22"/>
              </w:rPr>
              <w:t>due</w:t>
            </w:r>
            <w:proofErr w:type="gramEnd"/>
            <w:r w:rsidRPr="0031490B">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31490B">
              <w:rPr>
                <w:rFonts w:ascii="Book Antiqua" w:hAnsi="Book Antiqua" w:cs="Calibri"/>
                <w:sz w:val="22"/>
                <w:szCs w:val="22"/>
              </w:rPr>
              <w:t>due</w:t>
            </w:r>
            <w:proofErr w:type="gramEnd"/>
            <w:r w:rsidRPr="0031490B">
              <w:rPr>
                <w:rFonts w:ascii="Book Antiqua" w:hAnsi="Book Antiqua" w:cs="Calibri"/>
                <w:sz w:val="22"/>
                <w:szCs w:val="22"/>
              </w:rPr>
              <w:t xml:space="preserv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1107C493" w14:textId="77777777" w:rsidR="00343D3D" w:rsidRPr="0031490B" w:rsidRDefault="00343D3D" w:rsidP="00343D3D">
            <w:pPr>
              <w:jc w:val="both"/>
              <w:rPr>
                <w:rFonts w:ascii="Book Antiqua" w:hAnsi="Book Antiqua" w:cs="Calibri"/>
                <w:sz w:val="22"/>
                <w:szCs w:val="22"/>
              </w:rPr>
            </w:pPr>
          </w:p>
          <w:p w14:paraId="5E4A06B2" w14:textId="720CE6C8" w:rsidR="00343D3D" w:rsidRPr="00893350" w:rsidRDefault="00343D3D" w:rsidP="00343D3D">
            <w:pPr>
              <w:ind w:left="612" w:hanging="720"/>
              <w:jc w:val="both"/>
              <w:rPr>
                <w:rFonts w:ascii="Arial" w:hAnsi="Arial" w:cs="Arial"/>
                <w:b/>
                <w:bCs/>
                <w:sz w:val="22"/>
                <w:szCs w:val="22"/>
              </w:rPr>
            </w:pPr>
            <w:r w:rsidRPr="0031490B">
              <w:rPr>
                <w:rFonts w:ascii="Book Antiqua" w:hAnsi="Book Antiqua" w:cs="Calibri"/>
                <w:sz w:val="22"/>
                <w:szCs w:val="22"/>
              </w:rPr>
              <w:lastRenderedPageBreak/>
              <w:t xml:space="preserve">The Employer and the Contractor shall agree, in writing, on the computation described above and the </w:t>
            </w:r>
            <w:proofErr w:type="gramStart"/>
            <w:r w:rsidRPr="0031490B">
              <w:rPr>
                <w:rFonts w:ascii="Book Antiqua" w:hAnsi="Book Antiqua" w:cs="Calibri"/>
                <w:sz w:val="22"/>
                <w:szCs w:val="22"/>
              </w:rPr>
              <w:t>manner in which</w:t>
            </w:r>
            <w:proofErr w:type="gramEnd"/>
            <w:r w:rsidRPr="0031490B">
              <w:rPr>
                <w:rFonts w:ascii="Book Antiqua" w:hAnsi="Book Antiqua" w:cs="Calibri"/>
                <w:sz w:val="22"/>
                <w:szCs w:val="22"/>
              </w:rPr>
              <w:t xml:space="preserve"> any sums shall be paid.</w:t>
            </w:r>
          </w:p>
        </w:tc>
      </w:tr>
      <w:tr w:rsidR="00343D3D" w:rsidRPr="00006FA3" w14:paraId="5BF16E5C" w14:textId="77777777" w:rsidTr="00623770">
        <w:tc>
          <w:tcPr>
            <w:tcW w:w="824" w:type="dxa"/>
            <w:tcBorders>
              <w:right w:val="single" w:sz="4" w:space="0" w:color="auto"/>
            </w:tcBorders>
          </w:tcPr>
          <w:p w14:paraId="00C6D533"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343D3D" w:rsidRPr="00893350" w:rsidRDefault="00343D3D" w:rsidP="00343D3D">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7828C7F" w14:textId="77777777" w:rsidR="00343D3D" w:rsidRPr="00AF0366" w:rsidRDefault="00343D3D" w:rsidP="00343D3D">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365497EA" w14:textId="77777777" w:rsidR="00343D3D" w:rsidRPr="00AF0366" w:rsidRDefault="00343D3D" w:rsidP="00343D3D">
            <w:pPr>
              <w:pStyle w:val="Default"/>
              <w:rPr>
                <w:rFonts w:cs="Arial"/>
                <w:b/>
                <w:bCs/>
                <w:sz w:val="22"/>
                <w:szCs w:val="22"/>
              </w:rPr>
            </w:pPr>
          </w:p>
          <w:p w14:paraId="6654B330" w14:textId="77777777" w:rsidR="00343D3D" w:rsidRPr="00AF0366" w:rsidRDefault="00343D3D" w:rsidP="00343D3D">
            <w:pPr>
              <w:pStyle w:val="Default"/>
              <w:ind w:left="706" w:hanging="706"/>
              <w:rPr>
                <w:rFonts w:cs="Arial"/>
                <w:b/>
                <w:bCs/>
                <w:sz w:val="22"/>
                <w:szCs w:val="22"/>
              </w:rPr>
            </w:pPr>
            <w:r w:rsidRPr="00AF0366">
              <w:rPr>
                <w:rFonts w:cs="Arial"/>
                <w:b/>
                <w:bCs/>
                <w:sz w:val="22"/>
                <w:szCs w:val="22"/>
              </w:rPr>
              <w:t>38</w:t>
            </w:r>
            <w:proofErr w:type="gramStart"/>
            <w:r w:rsidRPr="00AF0366">
              <w:rPr>
                <w:rFonts w:cs="Arial"/>
                <w:b/>
                <w:bCs/>
                <w:sz w:val="22"/>
                <w:szCs w:val="22"/>
              </w:rPr>
              <w:t xml:space="preserve">. </w:t>
            </w:r>
            <w:r w:rsidRPr="00AF0366">
              <w:rPr>
                <w:rFonts w:cs="Arial"/>
                <w:b/>
                <w:bCs/>
                <w:sz w:val="22"/>
                <w:szCs w:val="22"/>
              </w:rPr>
              <w:tab/>
              <w:t>Settlement</w:t>
            </w:r>
            <w:proofErr w:type="gramEnd"/>
            <w:r w:rsidRPr="00AF0366">
              <w:rPr>
                <w:rFonts w:cs="Arial"/>
                <w:b/>
                <w:bCs/>
                <w:sz w:val="22"/>
                <w:szCs w:val="22"/>
              </w:rPr>
              <w:t xml:space="preserve"> of Disputes </w:t>
            </w:r>
          </w:p>
          <w:p w14:paraId="5A6B27B4" w14:textId="77777777" w:rsidR="00343D3D" w:rsidRPr="00AF0366" w:rsidRDefault="00343D3D" w:rsidP="00343D3D">
            <w:pPr>
              <w:pStyle w:val="Default"/>
              <w:ind w:left="706" w:hanging="706"/>
              <w:rPr>
                <w:rFonts w:cs="Arial"/>
                <w:sz w:val="22"/>
                <w:szCs w:val="22"/>
              </w:rPr>
            </w:pPr>
          </w:p>
          <w:p w14:paraId="5BDF1A7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343D3D" w:rsidRPr="00AF0366" w:rsidRDefault="00343D3D" w:rsidP="00343D3D">
            <w:pPr>
              <w:ind w:left="706" w:hanging="706"/>
              <w:jc w:val="both"/>
              <w:rPr>
                <w:rFonts w:ascii="Book Antiqua" w:hAnsi="Book Antiqua" w:cs="Arial"/>
                <w:sz w:val="22"/>
                <w:szCs w:val="22"/>
              </w:rPr>
            </w:pPr>
          </w:p>
          <w:p w14:paraId="5452A8F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343D3D" w:rsidRPr="00AF0366" w:rsidRDefault="00343D3D" w:rsidP="00343D3D">
            <w:pPr>
              <w:ind w:left="706" w:hanging="706"/>
              <w:jc w:val="both"/>
              <w:rPr>
                <w:rFonts w:ascii="Book Antiqua" w:hAnsi="Book Antiqua" w:cs="Arial"/>
                <w:sz w:val="22"/>
                <w:szCs w:val="22"/>
              </w:rPr>
            </w:pPr>
          </w:p>
          <w:p w14:paraId="0968C3FB"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 xml:space="preserve">The decision/instruction of the Project Manager shall be deemed to have been accepted by the Contractor unless notified by the Contractor of his intention to </w:t>
            </w:r>
            <w:proofErr w:type="gramStart"/>
            <w:r w:rsidRPr="00AF0366">
              <w:rPr>
                <w:rFonts w:cs="Arial"/>
                <w:sz w:val="22"/>
                <w:szCs w:val="22"/>
              </w:rPr>
              <w:t>refer</w:t>
            </w:r>
            <w:proofErr w:type="gramEnd"/>
            <w:r w:rsidRPr="00AF0366">
              <w:rPr>
                <w:rFonts w:cs="Arial"/>
                <w:sz w:val="22"/>
                <w:szCs w:val="22"/>
              </w:rPr>
              <w:t xml:space="preserve">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13332D5C" w14:textId="77777777" w:rsidR="00343D3D" w:rsidRPr="00AF0366" w:rsidRDefault="00343D3D" w:rsidP="00343D3D">
            <w:pPr>
              <w:pStyle w:val="Default"/>
              <w:ind w:left="706" w:hanging="706"/>
              <w:rPr>
                <w:rFonts w:cs="Arial"/>
                <w:sz w:val="22"/>
                <w:szCs w:val="22"/>
              </w:rPr>
            </w:pPr>
          </w:p>
          <w:p w14:paraId="2D5FDD3C"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343D3D" w:rsidRPr="00AF0366" w:rsidRDefault="00343D3D" w:rsidP="00343D3D">
            <w:pPr>
              <w:pStyle w:val="Default"/>
              <w:ind w:left="706" w:hanging="706"/>
              <w:jc w:val="both"/>
              <w:rPr>
                <w:rFonts w:cs="Arial"/>
                <w:sz w:val="22"/>
                <w:szCs w:val="22"/>
              </w:rPr>
            </w:pPr>
          </w:p>
          <w:p w14:paraId="74C4647D"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2D501023" w14:textId="77777777" w:rsidR="00343D3D" w:rsidRPr="00AF0366" w:rsidRDefault="00343D3D" w:rsidP="00343D3D">
            <w:pPr>
              <w:ind w:left="706" w:hanging="706"/>
              <w:jc w:val="both"/>
              <w:rPr>
                <w:rFonts w:ascii="Book Antiqua" w:hAnsi="Book Antiqua" w:cs="Arial"/>
                <w:sz w:val="22"/>
                <w:szCs w:val="22"/>
              </w:rPr>
            </w:pPr>
          </w:p>
          <w:p w14:paraId="7387EAF3" w14:textId="77777777" w:rsidR="00343D3D" w:rsidRPr="00AF0366" w:rsidRDefault="00343D3D" w:rsidP="00343D3D">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w:t>
            </w:r>
            <w:r w:rsidRPr="00AF0366">
              <w:rPr>
                <w:rFonts w:ascii="Book Antiqua" w:hAnsi="Book Antiqua" w:cs="Arial"/>
                <w:b/>
                <w:bCs/>
                <w:sz w:val="22"/>
                <w:szCs w:val="22"/>
              </w:rPr>
              <w:lastRenderedPageBreak/>
              <w:t xml:space="preserve">aforesaid shall be settled by arbitration/conciliation in the manner </w:t>
            </w:r>
            <w:proofErr w:type="gramStart"/>
            <w:r w:rsidRPr="00AF0366">
              <w:rPr>
                <w:rFonts w:ascii="Book Antiqua" w:hAnsi="Book Antiqua" w:cs="Arial"/>
                <w:b/>
                <w:bCs/>
                <w:sz w:val="22"/>
                <w:szCs w:val="22"/>
              </w:rPr>
              <w:t>provided herein</w:t>
            </w:r>
            <w:proofErr w:type="gramEnd"/>
            <w:r w:rsidRPr="00AF0366">
              <w:rPr>
                <w:rFonts w:ascii="Book Antiqua" w:hAnsi="Book Antiqua" w:cs="Arial"/>
                <w:b/>
                <w:bCs/>
                <w:sz w:val="22"/>
                <w:szCs w:val="22"/>
              </w:rPr>
              <w:t xml:space="preserve"> below.</w:t>
            </w:r>
          </w:p>
          <w:p w14:paraId="4A633B94" w14:textId="77777777" w:rsidR="00343D3D" w:rsidRPr="00893350" w:rsidRDefault="00343D3D" w:rsidP="00343D3D">
            <w:pPr>
              <w:ind w:left="612" w:hanging="720"/>
              <w:jc w:val="both"/>
              <w:rPr>
                <w:rFonts w:ascii="Arial" w:hAnsi="Arial" w:cs="Arial"/>
                <w:b/>
                <w:bCs/>
                <w:sz w:val="22"/>
                <w:szCs w:val="22"/>
              </w:rPr>
            </w:pPr>
          </w:p>
        </w:tc>
      </w:tr>
      <w:tr w:rsidR="00343D3D" w:rsidRPr="00006FA3" w14:paraId="26F1F5CE" w14:textId="77777777" w:rsidTr="00623770">
        <w:tc>
          <w:tcPr>
            <w:tcW w:w="824" w:type="dxa"/>
            <w:tcBorders>
              <w:right w:val="single" w:sz="4" w:space="0" w:color="auto"/>
            </w:tcBorders>
          </w:tcPr>
          <w:p w14:paraId="5823B835"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72FA3704" w14:textId="77777777" w:rsidR="00343D3D" w:rsidRPr="00865A1C" w:rsidRDefault="00343D3D" w:rsidP="00343D3D">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041D7C9C" w14:textId="77777777" w:rsidR="00343D3D" w:rsidRPr="00865A1C" w:rsidRDefault="00343D3D" w:rsidP="00343D3D">
            <w:pPr>
              <w:ind w:left="612" w:hanging="720"/>
              <w:jc w:val="both"/>
              <w:rPr>
                <w:rFonts w:ascii="Book Antiqua" w:hAnsi="Book Antiqua" w:cs="Arial"/>
                <w:b/>
                <w:bCs/>
                <w:sz w:val="22"/>
                <w:szCs w:val="22"/>
              </w:rPr>
            </w:pPr>
          </w:p>
          <w:p w14:paraId="7A420C5D" w14:textId="77777777" w:rsidR="00343D3D" w:rsidRPr="00865A1C" w:rsidRDefault="00343D3D" w:rsidP="00343D3D">
            <w:pPr>
              <w:pStyle w:val="Default"/>
              <w:ind w:left="706" w:hanging="706"/>
              <w:rPr>
                <w:rFonts w:cs="Arial"/>
                <w:b/>
                <w:bCs/>
                <w:sz w:val="22"/>
                <w:szCs w:val="22"/>
              </w:rPr>
            </w:pPr>
            <w:r w:rsidRPr="00865A1C">
              <w:rPr>
                <w:rFonts w:cs="Arial"/>
                <w:b/>
                <w:bCs/>
                <w:sz w:val="22"/>
                <w:szCs w:val="22"/>
              </w:rPr>
              <w:t>39</w:t>
            </w:r>
            <w:proofErr w:type="gramStart"/>
            <w:r w:rsidRPr="00865A1C">
              <w:rPr>
                <w:rFonts w:cs="Arial"/>
                <w:b/>
                <w:bCs/>
                <w:sz w:val="22"/>
                <w:szCs w:val="22"/>
              </w:rPr>
              <w:t xml:space="preserve">. </w:t>
            </w:r>
            <w:r w:rsidRPr="00865A1C">
              <w:rPr>
                <w:rFonts w:cs="Arial"/>
                <w:b/>
                <w:bCs/>
                <w:sz w:val="22"/>
                <w:szCs w:val="22"/>
              </w:rPr>
              <w:tab/>
              <w:t>Arbitration</w:t>
            </w:r>
            <w:proofErr w:type="gramEnd"/>
          </w:p>
          <w:p w14:paraId="52E1459E" w14:textId="77777777" w:rsidR="00343D3D" w:rsidRPr="00865A1C" w:rsidRDefault="00343D3D" w:rsidP="00343D3D">
            <w:pPr>
              <w:pStyle w:val="Default"/>
              <w:ind w:left="706" w:hanging="706"/>
              <w:rPr>
                <w:rFonts w:cs="Arial"/>
                <w:sz w:val="22"/>
                <w:szCs w:val="22"/>
              </w:rPr>
            </w:pPr>
          </w:p>
          <w:p w14:paraId="2738A5B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433A968E" w14:textId="77777777" w:rsidR="00343D3D" w:rsidRPr="00865A1C" w:rsidRDefault="00343D3D" w:rsidP="00343D3D">
            <w:pPr>
              <w:ind w:left="706" w:hanging="706"/>
              <w:jc w:val="both"/>
              <w:rPr>
                <w:rFonts w:ascii="Book Antiqua" w:hAnsi="Book Antiqua" w:cs="Arial"/>
                <w:sz w:val="22"/>
                <w:szCs w:val="22"/>
              </w:rPr>
            </w:pPr>
          </w:p>
          <w:p w14:paraId="39AE921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79274149" w14:textId="77777777" w:rsidR="00343D3D" w:rsidRPr="00865A1C" w:rsidRDefault="00343D3D" w:rsidP="00343D3D">
            <w:pPr>
              <w:ind w:left="706" w:hanging="706"/>
              <w:jc w:val="both"/>
              <w:rPr>
                <w:rFonts w:ascii="Book Antiqua" w:hAnsi="Book Antiqua" w:cs="Arial"/>
                <w:sz w:val="22"/>
                <w:szCs w:val="22"/>
              </w:rPr>
            </w:pPr>
          </w:p>
          <w:p w14:paraId="720091E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1AEABCB7" w14:textId="77777777" w:rsidR="00343D3D" w:rsidRPr="00865A1C" w:rsidRDefault="00343D3D" w:rsidP="00343D3D">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343D3D" w:rsidRPr="00865A1C" w14:paraId="09B5523E"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343D3D" w:rsidRPr="00865A1C" w:rsidRDefault="00343D3D" w:rsidP="00343D3D">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 Work Experience/</w:t>
                  </w:r>
                </w:p>
                <w:p w14:paraId="7CFCCF9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343D3D" w:rsidRPr="00865A1C" w14:paraId="5CFC8189"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343D3D" w:rsidRPr="00865A1C" w14:paraId="340F1A53"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271BE64" w14:textId="77777777" w:rsidR="00343D3D" w:rsidRPr="00865A1C" w:rsidRDefault="00343D3D" w:rsidP="00343D3D">
            <w:pPr>
              <w:ind w:left="706" w:hanging="706"/>
              <w:jc w:val="both"/>
              <w:rPr>
                <w:rFonts w:ascii="Book Antiqua" w:hAnsi="Book Antiqua" w:cs="Arial"/>
                <w:sz w:val="22"/>
                <w:szCs w:val="22"/>
              </w:rPr>
            </w:pPr>
          </w:p>
          <w:p w14:paraId="20A1CCCF" w14:textId="77777777" w:rsidR="00343D3D" w:rsidRPr="00865A1C" w:rsidRDefault="00343D3D" w:rsidP="00343D3D">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343D3D" w:rsidRPr="00865A1C" w:rsidRDefault="00343D3D" w:rsidP="00343D3D">
            <w:pPr>
              <w:pStyle w:val="Default"/>
              <w:ind w:left="1156" w:hanging="450"/>
              <w:jc w:val="both"/>
              <w:rPr>
                <w:rFonts w:cs="Arial"/>
                <w:sz w:val="22"/>
                <w:szCs w:val="22"/>
              </w:rPr>
            </w:pPr>
          </w:p>
          <w:p w14:paraId="41285E0D" w14:textId="77777777" w:rsidR="00343D3D" w:rsidRPr="00865A1C" w:rsidRDefault="00343D3D" w:rsidP="00343D3D">
            <w:pPr>
              <w:ind w:left="1156" w:hanging="450"/>
              <w:jc w:val="both"/>
              <w:rPr>
                <w:rFonts w:ascii="Book Antiqua" w:hAnsi="Book Antiqua" w:cs="Arial"/>
                <w:sz w:val="22"/>
                <w:szCs w:val="22"/>
              </w:rPr>
            </w:pPr>
            <w:r w:rsidRPr="00865A1C">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t>
            </w:r>
            <w:r w:rsidRPr="00865A1C">
              <w:rPr>
                <w:rFonts w:ascii="Book Antiqua" w:hAnsi="Book Antiqua" w:cs="Arial"/>
                <w:sz w:val="22"/>
                <w:szCs w:val="22"/>
              </w:rPr>
              <w:lastRenderedPageBreak/>
              <w:t>within 30 days and matter will be referred to such appointed Arbitrator for further arbitration proceedings.</w:t>
            </w:r>
          </w:p>
          <w:p w14:paraId="44ACE6DF" w14:textId="77777777" w:rsidR="00343D3D" w:rsidRPr="00865A1C" w:rsidRDefault="00343D3D" w:rsidP="00343D3D">
            <w:pPr>
              <w:ind w:left="706" w:hanging="706"/>
              <w:jc w:val="both"/>
              <w:rPr>
                <w:rFonts w:ascii="Book Antiqua" w:hAnsi="Book Antiqua" w:cs="Arial"/>
                <w:sz w:val="22"/>
                <w:szCs w:val="22"/>
              </w:rPr>
            </w:pPr>
          </w:p>
          <w:p w14:paraId="3821E42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343D3D" w:rsidRPr="00865A1C" w:rsidRDefault="00343D3D" w:rsidP="00343D3D">
            <w:pPr>
              <w:ind w:left="706" w:hanging="706"/>
              <w:jc w:val="both"/>
              <w:rPr>
                <w:rFonts w:ascii="Book Antiqua" w:hAnsi="Book Antiqua" w:cs="Arial"/>
                <w:sz w:val="22"/>
                <w:szCs w:val="22"/>
              </w:rPr>
            </w:pPr>
          </w:p>
          <w:p w14:paraId="753D98C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571B08B2" w14:textId="77777777" w:rsidR="00343D3D" w:rsidRPr="00865A1C" w:rsidRDefault="00343D3D" w:rsidP="00343D3D">
            <w:pPr>
              <w:ind w:left="706" w:hanging="706"/>
              <w:jc w:val="both"/>
              <w:rPr>
                <w:rFonts w:ascii="Book Antiqua" w:hAnsi="Book Antiqua" w:cs="Arial"/>
                <w:sz w:val="22"/>
                <w:szCs w:val="22"/>
              </w:rPr>
            </w:pPr>
          </w:p>
          <w:p w14:paraId="43297EFD"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343D3D" w:rsidRPr="00865A1C" w:rsidRDefault="00343D3D" w:rsidP="00343D3D">
            <w:pPr>
              <w:ind w:left="706" w:hanging="706"/>
              <w:jc w:val="both"/>
              <w:rPr>
                <w:rFonts w:ascii="Book Antiqua" w:hAnsi="Book Antiqua" w:cs="Arial"/>
                <w:sz w:val="22"/>
                <w:szCs w:val="22"/>
              </w:rPr>
            </w:pPr>
          </w:p>
          <w:p w14:paraId="63B38D1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343D3D" w:rsidRPr="00865A1C" w:rsidRDefault="00343D3D" w:rsidP="00343D3D">
            <w:pPr>
              <w:ind w:left="706" w:hanging="706"/>
              <w:jc w:val="both"/>
              <w:rPr>
                <w:rFonts w:ascii="Book Antiqua" w:hAnsi="Book Antiqua" w:cs="Arial"/>
                <w:sz w:val="22"/>
                <w:szCs w:val="22"/>
              </w:rPr>
            </w:pPr>
          </w:p>
          <w:p w14:paraId="7B768231"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In </w:t>
            </w:r>
            <w:proofErr w:type="gramStart"/>
            <w:r w:rsidRPr="00865A1C">
              <w:rPr>
                <w:rFonts w:ascii="Book Antiqua" w:hAnsi="Book Antiqua" w:cs="Arial"/>
                <w:sz w:val="22"/>
                <w:szCs w:val="22"/>
              </w:rPr>
              <w:t>case</w:t>
            </w:r>
            <w:proofErr w:type="gramEnd"/>
            <w:r w:rsidRPr="00865A1C">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w:t>
            </w:r>
            <w:proofErr w:type="gramStart"/>
            <w:r w:rsidRPr="00865A1C">
              <w:rPr>
                <w:rFonts w:ascii="Book Antiqua" w:hAnsi="Book Antiqua" w:cs="Arial"/>
                <w:sz w:val="22"/>
                <w:szCs w:val="22"/>
              </w:rPr>
              <w:t>the Arbitrators in line with the</w:t>
            </w:r>
            <w:proofErr w:type="gramEnd"/>
            <w:r w:rsidRPr="00865A1C">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C6D7DED" w14:textId="77777777" w:rsidR="00343D3D" w:rsidRPr="00865A1C" w:rsidRDefault="00343D3D" w:rsidP="00343D3D">
            <w:pPr>
              <w:ind w:left="706" w:hanging="706"/>
              <w:jc w:val="both"/>
              <w:rPr>
                <w:rFonts w:ascii="Book Antiqua" w:hAnsi="Book Antiqua" w:cs="Arial"/>
                <w:sz w:val="22"/>
                <w:szCs w:val="22"/>
              </w:rPr>
            </w:pPr>
          </w:p>
          <w:p w14:paraId="5F84A4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343D3D" w:rsidRPr="00865A1C" w:rsidRDefault="00343D3D" w:rsidP="00343D3D">
            <w:pPr>
              <w:pStyle w:val="Default"/>
              <w:ind w:left="706" w:hanging="706"/>
              <w:rPr>
                <w:rFonts w:cs="Arial"/>
                <w:sz w:val="22"/>
                <w:szCs w:val="22"/>
              </w:rPr>
            </w:pPr>
          </w:p>
          <w:p w14:paraId="0B97512C"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lastRenderedPageBreak/>
              <w:t xml:space="preserve">39.4 </w:t>
            </w:r>
            <w:r w:rsidRPr="00865A1C">
              <w:rPr>
                <w:rFonts w:cs="Arial"/>
                <w:sz w:val="22"/>
                <w:szCs w:val="22"/>
              </w:rPr>
              <w:tab/>
              <w:t>The decision of the sole arbitrator/</w:t>
            </w:r>
            <w:proofErr w:type="gramStart"/>
            <w:r w:rsidRPr="00865A1C">
              <w:rPr>
                <w:rFonts w:cs="Arial"/>
                <w:sz w:val="22"/>
                <w:szCs w:val="22"/>
              </w:rPr>
              <w:t>the majority of</w:t>
            </w:r>
            <w:proofErr w:type="gramEnd"/>
            <w:r w:rsidRPr="00865A1C">
              <w:rPr>
                <w:rFonts w:cs="Arial"/>
                <w:sz w:val="22"/>
                <w:szCs w:val="22"/>
              </w:rPr>
              <w:t xml:space="preserve"> the arbitrators</w:t>
            </w:r>
            <w:proofErr w:type="gramStart"/>
            <w:r w:rsidRPr="00865A1C">
              <w:rPr>
                <w:rFonts w:cs="Arial"/>
                <w:sz w:val="22"/>
                <w:szCs w:val="22"/>
              </w:rPr>
              <w:t>, as the case may be, shall</w:t>
            </w:r>
            <w:proofErr w:type="gramEnd"/>
            <w:r w:rsidRPr="00865A1C">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343D3D" w:rsidRPr="00865A1C" w:rsidRDefault="00343D3D" w:rsidP="00343D3D">
            <w:pPr>
              <w:pStyle w:val="Default"/>
              <w:ind w:left="706" w:hanging="706"/>
              <w:rPr>
                <w:rFonts w:cs="Arial"/>
                <w:sz w:val="22"/>
                <w:szCs w:val="22"/>
              </w:rPr>
            </w:pPr>
          </w:p>
          <w:p w14:paraId="0F48883F"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343D3D" w:rsidRPr="00865A1C" w:rsidRDefault="00343D3D" w:rsidP="00343D3D">
            <w:pPr>
              <w:pStyle w:val="Default"/>
              <w:ind w:left="706" w:hanging="706"/>
              <w:rPr>
                <w:rFonts w:cs="Arial"/>
                <w:b/>
                <w:bCs/>
                <w:sz w:val="22"/>
                <w:szCs w:val="22"/>
              </w:rPr>
            </w:pPr>
          </w:p>
          <w:p w14:paraId="42737F74" w14:textId="77777777" w:rsidR="00343D3D" w:rsidRPr="00865A1C" w:rsidRDefault="00343D3D" w:rsidP="00343D3D">
            <w:pPr>
              <w:ind w:left="706" w:hanging="706"/>
              <w:jc w:val="both"/>
              <w:rPr>
                <w:rFonts w:ascii="Book Antiqua" w:hAnsi="Book Antiqua"/>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343D3D" w:rsidRPr="00893350" w:rsidRDefault="00343D3D" w:rsidP="00343D3D">
            <w:pPr>
              <w:ind w:left="612" w:hanging="720"/>
              <w:jc w:val="both"/>
              <w:rPr>
                <w:rFonts w:ascii="Arial" w:hAnsi="Arial" w:cs="Arial"/>
                <w:b/>
                <w:bCs/>
                <w:sz w:val="22"/>
                <w:szCs w:val="22"/>
              </w:rPr>
            </w:pPr>
          </w:p>
        </w:tc>
      </w:tr>
      <w:tr w:rsidR="00343D3D" w:rsidRPr="00006FA3" w14:paraId="133314E2" w14:textId="77777777" w:rsidTr="00623770">
        <w:tc>
          <w:tcPr>
            <w:tcW w:w="824" w:type="dxa"/>
            <w:tcBorders>
              <w:right w:val="single" w:sz="4" w:space="0" w:color="auto"/>
            </w:tcBorders>
          </w:tcPr>
          <w:p w14:paraId="2B6F9689"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24C91034" w14:textId="77777777" w:rsidR="00343D3D" w:rsidRPr="008B399F" w:rsidRDefault="00343D3D" w:rsidP="00343D3D">
            <w:pPr>
              <w:jc w:val="both"/>
              <w:rPr>
                <w:rFonts w:ascii="Book Antiqua" w:hAnsi="Book Antiqua" w:cs="Arial"/>
                <w:b/>
                <w:bCs/>
                <w:sz w:val="22"/>
                <w:szCs w:val="22"/>
              </w:rPr>
            </w:pPr>
            <w:r w:rsidRPr="008B399F">
              <w:rPr>
                <w:rFonts w:ascii="Book Antiqua" w:hAnsi="Book Antiqua" w:cs="Arial"/>
                <w:b/>
                <w:bCs/>
                <w:sz w:val="22"/>
                <w:szCs w:val="22"/>
                <w:u w:val="single"/>
              </w:rPr>
              <w:t xml:space="preserve">Addition of new Clause GCC 40 as per </w:t>
            </w:r>
            <w:proofErr w:type="gramStart"/>
            <w:r w:rsidRPr="008B399F">
              <w:rPr>
                <w:rFonts w:ascii="Book Antiqua" w:hAnsi="Book Antiqua" w:cs="Arial"/>
                <w:b/>
                <w:bCs/>
                <w:sz w:val="22"/>
                <w:szCs w:val="22"/>
                <w:u w:val="single"/>
              </w:rPr>
              <w:t>following</w:t>
            </w:r>
            <w:proofErr w:type="gramEnd"/>
            <w:r w:rsidRPr="008B399F">
              <w:rPr>
                <w:rFonts w:ascii="Book Antiqua" w:hAnsi="Book Antiqua" w:cs="Arial"/>
                <w:b/>
                <w:bCs/>
                <w:sz w:val="22"/>
                <w:szCs w:val="22"/>
              </w:rPr>
              <w:t>:</w:t>
            </w:r>
          </w:p>
          <w:p w14:paraId="507F5303" w14:textId="77777777" w:rsidR="00343D3D" w:rsidRPr="00865A1C" w:rsidRDefault="00343D3D" w:rsidP="00343D3D">
            <w:pPr>
              <w:jc w:val="both"/>
              <w:rPr>
                <w:rFonts w:ascii="Book Antiqua" w:hAnsi="Book Antiqua" w:cs="Arial"/>
                <w:sz w:val="22"/>
                <w:szCs w:val="22"/>
                <w:u w:val="single"/>
              </w:rPr>
            </w:pPr>
          </w:p>
          <w:p w14:paraId="3FA075CD" w14:textId="77777777" w:rsidR="00343D3D" w:rsidRPr="00865A1C" w:rsidRDefault="00343D3D" w:rsidP="00343D3D">
            <w:pPr>
              <w:pStyle w:val="Default"/>
              <w:ind w:left="706" w:hanging="706"/>
              <w:jc w:val="both"/>
              <w:rPr>
                <w:rFonts w:cs="Arial"/>
                <w:b/>
                <w:bCs/>
                <w:sz w:val="22"/>
                <w:szCs w:val="22"/>
              </w:rPr>
            </w:pPr>
            <w:r w:rsidRPr="00865A1C">
              <w:rPr>
                <w:rFonts w:cs="Arial"/>
                <w:b/>
                <w:bCs/>
                <w:sz w:val="22"/>
                <w:szCs w:val="22"/>
              </w:rPr>
              <w:t>40</w:t>
            </w:r>
            <w:proofErr w:type="gramStart"/>
            <w:r w:rsidRPr="00865A1C">
              <w:rPr>
                <w:rFonts w:cs="Arial"/>
                <w:b/>
                <w:bCs/>
                <w:sz w:val="22"/>
                <w:szCs w:val="22"/>
              </w:rPr>
              <w:t xml:space="preserve">. </w:t>
            </w:r>
            <w:r w:rsidRPr="00865A1C">
              <w:rPr>
                <w:rFonts w:cs="Arial"/>
                <w:b/>
                <w:bCs/>
                <w:sz w:val="22"/>
                <w:szCs w:val="22"/>
              </w:rPr>
              <w:tab/>
              <w:t>Conciliation</w:t>
            </w:r>
            <w:proofErr w:type="gramEnd"/>
          </w:p>
          <w:p w14:paraId="09D41FE7" w14:textId="77777777" w:rsidR="00343D3D" w:rsidRPr="00865A1C" w:rsidRDefault="00343D3D" w:rsidP="00343D3D">
            <w:pPr>
              <w:pStyle w:val="Default"/>
              <w:ind w:left="706" w:hanging="706"/>
              <w:jc w:val="both"/>
              <w:rPr>
                <w:rFonts w:cs="Arial"/>
                <w:sz w:val="22"/>
                <w:szCs w:val="22"/>
              </w:rPr>
            </w:pPr>
          </w:p>
          <w:p w14:paraId="29D8A002"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343D3D" w:rsidRPr="00865A1C" w:rsidRDefault="00343D3D" w:rsidP="00343D3D">
            <w:pPr>
              <w:ind w:left="706" w:hanging="706"/>
              <w:jc w:val="both"/>
              <w:rPr>
                <w:rFonts w:ascii="Book Antiqua" w:hAnsi="Book Antiqua" w:cs="Arial"/>
                <w:sz w:val="22"/>
                <w:szCs w:val="22"/>
              </w:rPr>
            </w:pPr>
          </w:p>
          <w:p w14:paraId="0B6CBE3B"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w:t>
            </w:r>
            <w:proofErr w:type="gramStart"/>
            <w:r w:rsidRPr="00865A1C">
              <w:rPr>
                <w:rFonts w:cs="Arial"/>
                <w:sz w:val="22"/>
                <w:szCs w:val="22"/>
              </w:rPr>
              <w:t>sitting</w:t>
            </w:r>
            <w:proofErr w:type="gramEnd"/>
            <w:r w:rsidRPr="00865A1C">
              <w:rPr>
                <w:rFonts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65A1C">
              <w:rPr>
                <w:rFonts w:cs="Arial"/>
                <w:sz w:val="22"/>
                <w:szCs w:val="22"/>
              </w:rPr>
              <w:t>dispute so</w:t>
            </w:r>
            <w:proofErr w:type="gramEnd"/>
            <w:r w:rsidRPr="00865A1C">
              <w:rPr>
                <w:rFonts w:cs="Arial"/>
                <w:sz w:val="22"/>
                <w:szCs w:val="22"/>
              </w:rPr>
              <w:t xml:space="preserve"> merits, the </w:t>
            </w:r>
            <w:proofErr w:type="gramStart"/>
            <w:r w:rsidRPr="00865A1C">
              <w:rPr>
                <w:rFonts w:cs="Arial"/>
                <w:sz w:val="22"/>
                <w:szCs w:val="22"/>
              </w:rPr>
              <w:t>time period</w:t>
            </w:r>
            <w:proofErr w:type="gramEnd"/>
            <w:r w:rsidRPr="00865A1C">
              <w:rPr>
                <w:rFonts w:cs="Arial"/>
                <w:sz w:val="22"/>
                <w:szCs w:val="22"/>
              </w:rPr>
              <w:t xml:space="preserve"> may be extended at the discretion of </w:t>
            </w:r>
            <w:proofErr w:type="gramStart"/>
            <w:r w:rsidRPr="00865A1C">
              <w:rPr>
                <w:rFonts w:cs="Arial"/>
                <w:sz w:val="22"/>
                <w:szCs w:val="22"/>
              </w:rPr>
              <w:t>Conciliation</w:t>
            </w:r>
            <w:proofErr w:type="gramEnd"/>
            <w:r w:rsidRPr="00865A1C">
              <w:rPr>
                <w:rFonts w:cs="Arial"/>
                <w:sz w:val="22"/>
                <w:szCs w:val="22"/>
              </w:rPr>
              <w:t xml:space="preserve"> Committee (with reasons to be recorded in writing), for a further period of three months. In case, </w:t>
            </w:r>
            <w:r w:rsidRPr="00865A1C">
              <w:rPr>
                <w:rFonts w:cs="Arial"/>
                <w:sz w:val="22"/>
                <w:szCs w:val="22"/>
              </w:rPr>
              <w:lastRenderedPageBreak/>
              <w:t xml:space="preserve">a particular dispute requires more than 5 </w:t>
            </w:r>
            <w:proofErr w:type="gramStart"/>
            <w:r w:rsidRPr="00865A1C">
              <w:rPr>
                <w:rFonts w:cs="Arial"/>
                <w:sz w:val="22"/>
                <w:szCs w:val="22"/>
              </w:rPr>
              <w:t>sittings</w:t>
            </w:r>
            <w:proofErr w:type="gramEnd"/>
            <w:r w:rsidRPr="00865A1C">
              <w:rPr>
                <w:rFonts w:cs="Arial"/>
                <w:sz w:val="22"/>
                <w:szCs w:val="22"/>
              </w:rPr>
              <w:t xml:space="preserve">, the same may be held at the discretion of the CCIE but with a cap on payment of fee for 5 </w:t>
            </w:r>
            <w:proofErr w:type="gramStart"/>
            <w:r w:rsidRPr="00865A1C">
              <w:rPr>
                <w:rFonts w:cs="Arial"/>
                <w:sz w:val="22"/>
                <w:szCs w:val="22"/>
              </w:rPr>
              <w:t>sittings</w:t>
            </w:r>
            <w:proofErr w:type="gramEnd"/>
            <w:r w:rsidRPr="00865A1C">
              <w:rPr>
                <w:rFonts w:cs="Arial"/>
                <w:sz w:val="22"/>
                <w:szCs w:val="22"/>
              </w:rPr>
              <w:t xml:space="preserve"> only. The local transport charges shall, however, be paid as provided for each day of sitting beyond the 5 </w:t>
            </w:r>
            <w:proofErr w:type="gramStart"/>
            <w:r w:rsidRPr="00865A1C">
              <w:rPr>
                <w:rFonts w:cs="Arial"/>
                <w:sz w:val="22"/>
                <w:szCs w:val="22"/>
              </w:rPr>
              <w:t>sittings</w:t>
            </w:r>
            <w:proofErr w:type="gramEnd"/>
            <w:r w:rsidRPr="00865A1C">
              <w:rPr>
                <w:rFonts w:cs="Arial"/>
                <w:sz w:val="22"/>
                <w:szCs w:val="22"/>
              </w:rPr>
              <w:t>.</w:t>
            </w:r>
          </w:p>
          <w:p w14:paraId="285C7E5A" w14:textId="77777777" w:rsidR="00343D3D" w:rsidRPr="00865A1C" w:rsidRDefault="00343D3D" w:rsidP="00343D3D">
            <w:pPr>
              <w:pStyle w:val="Default"/>
              <w:ind w:left="706" w:hanging="706"/>
              <w:jc w:val="both"/>
              <w:rPr>
                <w:rFonts w:cs="Arial"/>
                <w:sz w:val="22"/>
                <w:szCs w:val="22"/>
              </w:rPr>
            </w:pPr>
          </w:p>
          <w:p w14:paraId="7F680501"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343D3D" w:rsidRPr="00865A1C" w:rsidRDefault="00343D3D" w:rsidP="00343D3D">
            <w:pPr>
              <w:pStyle w:val="Default"/>
              <w:ind w:left="706" w:hanging="706"/>
              <w:jc w:val="both"/>
              <w:rPr>
                <w:rFonts w:cs="Arial"/>
                <w:sz w:val="22"/>
                <w:szCs w:val="22"/>
              </w:rPr>
            </w:pPr>
          </w:p>
          <w:p w14:paraId="707D37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 xml:space="preserve">All expenditure incurred on the conciliation proceedings including payment of fees to the Conciliators, office space, </w:t>
            </w:r>
            <w:proofErr w:type="gramStart"/>
            <w:r w:rsidRPr="00865A1C">
              <w:rPr>
                <w:rFonts w:cs="Arial"/>
                <w:sz w:val="22"/>
                <w:szCs w:val="22"/>
              </w:rPr>
              <w:t>logistic</w:t>
            </w:r>
            <w:proofErr w:type="gramEnd"/>
            <w:r w:rsidRPr="00865A1C">
              <w:rPr>
                <w:rFonts w:cs="Arial"/>
                <w:sz w:val="22"/>
                <w:szCs w:val="22"/>
              </w:rPr>
              <w:t>, secretarial assistance and other incidental expenses etc. shall be borne by the Employer initially. Thereafter it shall be shared equally by both parties on completion of the conciliation process.</w:t>
            </w:r>
          </w:p>
          <w:p w14:paraId="0ED1729C" w14:textId="77777777" w:rsidR="00343D3D" w:rsidRPr="00865A1C" w:rsidRDefault="00343D3D" w:rsidP="00343D3D">
            <w:pPr>
              <w:pStyle w:val="Default"/>
              <w:ind w:left="706" w:hanging="706"/>
              <w:jc w:val="both"/>
              <w:rPr>
                <w:rFonts w:cs="Arial"/>
                <w:sz w:val="22"/>
                <w:szCs w:val="22"/>
              </w:rPr>
            </w:pPr>
          </w:p>
          <w:p w14:paraId="14268FD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2668AAF5" w14:textId="77777777" w:rsidR="00343D3D" w:rsidRPr="00865A1C" w:rsidRDefault="00343D3D" w:rsidP="00343D3D">
            <w:pPr>
              <w:pStyle w:val="Default"/>
              <w:ind w:left="706" w:hanging="706"/>
              <w:jc w:val="both"/>
              <w:rPr>
                <w:rFonts w:cs="Arial"/>
                <w:sz w:val="22"/>
                <w:szCs w:val="22"/>
              </w:rPr>
            </w:pPr>
          </w:p>
          <w:p w14:paraId="187344E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9275233" w14:textId="77777777" w:rsidR="00343D3D" w:rsidRPr="00865A1C" w:rsidRDefault="00343D3D" w:rsidP="00343D3D">
            <w:pPr>
              <w:ind w:left="706" w:hanging="706"/>
              <w:jc w:val="both"/>
              <w:rPr>
                <w:rFonts w:ascii="Book Antiqua" w:hAnsi="Book Antiqua" w:cs="Arial"/>
                <w:sz w:val="22"/>
                <w:szCs w:val="22"/>
              </w:rPr>
            </w:pPr>
          </w:p>
          <w:p w14:paraId="148920CF" w14:textId="77777777" w:rsidR="00343D3D" w:rsidRPr="00865A1C" w:rsidRDefault="00343D3D" w:rsidP="00343D3D">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proofErr w:type="gramStart"/>
            <w:r w:rsidRPr="00865A1C">
              <w:rPr>
                <w:rFonts w:ascii="Book Antiqua" w:hAnsi="Book Antiqua" w:cs="Arial"/>
                <w:sz w:val="22"/>
                <w:szCs w:val="22"/>
              </w:rPr>
              <w:t xml:space="preserve">) </w:t>
            </w:r>
            <w:r w:rsidRPr="00865A1C">
              <w:rPr>
                <w:rFonts w:ascii="Book Antiqua" w:hAnsi="Book Antiqua" w:cs="Arial"/>
                <w:sz w:val="22"/>
                <w:szCs w:val="22"/>
              </w:rPr>
              <w:tab/>
              <w:t>On</w:t>
            </w:r>
            <w:proofErr w:type="gramEnd"/>
            <w:r w:rsidRPr="00865A1C">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865A1C">
              <w:rPr>
                <w:rFonts w:ascii="Book Antiqua" w:hAnsi="Book Antiqua" w:cs="Arial"/>
                <w:sz w:val="22"/>
                <w:szCs w:val="22"/>
              </w:rPr>
              <w:t>depute</w:t>
            </w:r>
            <w:proofErr w:type="gramEnd"/>
            <w:r w:rsidRPr="00865A1C">
              <w:rPr>
                <w:rFonts w:ascii="Book Antiqua" w:hAnsi="Book Antiqua" w:cs="Arial"/>
                <w:sz w:val="22"/>
                <w:szCs w:val="22"/>
              </w:rPr>
              <w:t xml:space="preserve"> a team of their representatives to interact with the Employer to crystallize the issues and prepare the agenda containing the gist on each dispute. </w:t>
            </w:r>
          </w:p>
          <w:p w14:paraId="6BBC541A" w14:textId="77777777" w:rsidR="00343D3D" w:rsidRPr="00865A1C" w:rsidRDefault="00343D3D" w:rsidP="00343D3D">
            <w:pPr>
              <w:ind w:left="1126" w:hanging="422"/>
              <w:jc w:val="both"/>
              <w:rPr>
                <w:rFonts w:ascii="Book Antiqua" w:hAnsi="Book Antiqua" w:cs="Arial"/>
                <w:sz w:val="22"/>
                <w:szCs w:val="22"/>
              </w:rPr>
            </w:pPr>
          </w:p>
          <w:p w14:paraId="32F35E69"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ii</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Once</w:t>
            </w:r>
            <w:proofErr w:type="gramEnd"/>
            <w:r w:rsidRPr="00865A1C">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D79AA73" w14:textId="77777777" w:rsidR="00343D3D" w:rsidRPr="00865A1C" w:rsidRDefault="00343D3D" w:rsidP="00343D3D">
            <w:pPr>
              <w:ind w:left="1126" w:hanging="422"/>
              <w:jc w:val="both"/>
              <w:rPr>
                <w:rFonts w:ascii="Book Antiqua" w:hAnsi="Book Antiqua" w:cs="Arial"/>
                <w:sz w:val="22"/>
                <w:szCs w:val="22"/>
              </w:rPr>
            </w:pPr>
          </w:p>
          <w:p w14:paraId="7F8CE27A"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iii</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The</w:t>
            </w:r>
            <w:proofErr w:type="gramEnd"/>
            <w:r w:rsidRPr="00865A1C">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w:t>
            </w:r>
            <w:r w:rsidRPr="00865A1C">
              <w:rPr>
                <w:rFonts w:ascii="Book Antiqua" w:hAnsi="Book Antiqua" w:cs="Arial"/>
                <w:sz w:val="22"/>
                <w:szCs w:val="22"/>
              </w:rPr>
              <w:lastRenderedPageBreak/>
              <w:t xml:space="preserve">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maintained by Central Electricity Authority (CEA). </w:t>
            </w:r>
          </w:p>
          <w:p w14:paraId="5AD96751" w14:textId="77777777" w:rsidR="00343D3D" w:rsidRPr="00865A1C" w:rsidRDefault="00343D3D" w:rsidP="00343D3D">
            <w:pPr>
              <w:ind w:left="1126" w:hanging="422"/>
              <w:jc w:val="both"/>
              <w:rPr>
                <w:rFonts w:ascii="Book Antiqua" w:hAnsi="Book Antiqua" w:cs="Arial"/>
                <w:sz w:val="22"/>
                <w:szCs w:val="22"/>
              </w:rPr>
            </w:pPr>
          </w:p>
          <w:p w14:paraId="615D782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iv</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The</w:t>
            </w:r>
            <w:proofErr w:type="gramEnd"/>
            <w:r w:rsidRPr="00865A1C">
              <w:rPr>
                <w:rFonts w:ascii="Book Antiqua" w:hAnsi="Book Antiqua" w:cs="Arial"/>
                <w:sz w:val="22"/>
                <w:szCs w:val="22"/>
              </w:rPr>
              <w:t xml:space="preserve"> Conciliation process shall be conducted     under Part III of the Arbitration and Conciliation Act, 1996.</w:t>
            </w:r>
          </w:p>
          <w:p w14:paraId="59D72EF5" w14:textId="77777777" w:rsidR="00343D3D" w:rsidRPr="00865A1C" w:rsidRDefault="00343D3D" w:rsidP="00343D3D">
            <w:pPr>
              <w:ind w:left="1126" w:hanging="422"/>
              <w:jc w:val="both"/>
              <w:rPr>
                <w:rFonts w:ascii="Book Antiqua" w:hAnsi="Book Antiqua" w:cs="Arial"/>
                <w:sz w:val="22"/>
                <w:szCs w:val="22"/>
              </w:rPr>
            </w:pPr>
          </w:p>
          <w:p w14:paraId="2F314F1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The</w:t>
            </w:r>
            <w:proofErr w:type="gramEnd"/>
            <w:r w:rsidRPr="00865A1C">
              <w:rPr>
                <w:rFonts w:ascii="Book Antiqua" w:hAnsi="Book Antiqua" w:cs="Arial"/>
                <w:sz w:val="22"/>
                <w:szCs w:val="22"/>
              </w:rPr>
              <w:t xml:space="preserve"> Conciliation Committee would either be able to resolve and settle the dispute(s) between the parties, or the process may fail. </w:t>
            </w:r>
          </w:p>
          <w:p w14:paraId="11B3CFEB" w14:textId="77777777" w:rsidR="00343D3D" w:rsidRPr="00865A1C" w:rsidRDefault="00343D3D" w:rsidP="00343D3D">
            <w:pPr>
              <w:ind w:left="1126" w:hanging="422"/>
              <w:jc w:val="both"/>
              <w:rPr>
                <w:rFonts w:ascii="Book Antiqua" w:hAnsi="Book Antiqua" w:cs="Arial"/>
                <w:sz w:val="22"/>
                <w:szCs w:val="22"/>
              </w:rPr>
            </w:pPr>
          </w:p>
          <w:p w14:paraId="3A3C247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In</w:t>
            </w:r>
            <w:proofErr w:type="gramEnd"/>
            <w:r w:rsidRPr="00865A1C">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865A1C">
              <w:rPr>
                <w:rFonts w:ascii="Book Antiqua" w:hAnsi="Book Antiqua" w:cs="Arial"/>
                <w:sz w:val="22"/>
                <w:szCs w:val="22"/>
              </w:rPr>
              <w:t>settlement</w:t>
            </w:r>
            <w:proofErr w:type="gramEnd"/>
            <w:r w:rsidRPr="00865A1C">
              <w:rPr>
                <w:rFonts w:ascii="Book Antiqua" w:hAnsi="Book Antiqua" w:cs="Arial"/>
                <w:sz w:val="22"/>
                <w:szCs w:val="22"/>
              </w:rPr>
              <w:t xml:space="preserve"> agreement would then be binding on the parties in terms of Section 73 of the Arbitration and Conciliation Act, 1996.</w:t>
            </w:r>
          </w:p>
          <w:p w14:paraId="304ED420" w14:textId="77777777" w:rsidR="00343D3D" w:rsidRPr="00865A1C" w:rsidRDefault="00343D3D" w:rsidP="00343D3D">
            <w:pPr>
              <w:ind w:left="1126"/>
              <w:jc w:val="both"/>
              <w:rPr>
                <w:rFonts w:ascii="Book Antiqua" w:hAnsi="Book Antiqua" w:cs="Arial"/>
                <w:sz w:val="22"/>
                <w:szCs w:val="22"/>
              </w:rPr>
            </w:pPr>
          </w:p>
          <w:p w14:paraId="5B2C97A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w:t>
            </w:r>
            <w:proofErr w:type="gramStart"/>
            <w:r w:rsidRPr="00865A1C">
              <w:rPr>
                <w:rFonts w:ascii="Book Antiqua" w:hAnsi="Book Antiqua" w:cs="Arial"/>
                <w:sz w:val="22"/>
                <w:szCs w:val="22"/>
              </w:rPr>
              <w:t>process,</w:t>
            </w:r>
            <w:proofErr w:type="gramEnd"/>
            <w:r w:rsidRPr="00865A1C">
              <w:rPr>
                <w:rFonts w:ascii="Book Antiqua" w:hAnsi="Book Antiqua" w:cs="Arial"/>
                <w:sz w:val="22"/>
                <w:szCs w:val="22"/>
              </w:rPr>
              <w:t xml:space="preserve">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343D3D" w:rsidRPr="00865A1C" w:rsidRDefault="00343D3D" w:rsidP="00343D3D">
            <w:pPr>
              <w:ind w:left="1126" w:hanging="422"/>
              <w:jc w:val="both"/>
              <w:rPr>
                <w:rFonts w:ascii="Book Antiqua" w:hAnsi="Book Antiqua" w:cs="Arial"/>
                <w:sz w:val="22"/>
                <w:szCs w:val="22"/>
              </w:rPr>
            </w:pPr>
          </w:p>
          <w:p w14:paraId="22550455"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343D3D" w:rsidRPr="00865A1C" w:rsidRDefault="00343D3D" w:rsidP="00343D3D">
            <w:pPr>
              <w:ind w:left="706" w:hanging="706"/>
              <w:jc w:val="both"/>
              <w:rPr>
                <w:rFonts w:ascii="Book Antiqua" w:hAnsi="Book Antiqua" w:cs="Arial"/>
                <w:sz w:val="22"/>
                <w:szCs w:val="22"/>
              </w:rPr>
            </w:pPr>
          </w:p>
          <w:p w14:paraId="70D15007"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A12F38">
              <w:rPr>
                <w:rFonts w:ascii="Book Antiqua" w:hAnsi="Book Antiqua" w:cs="Arial"/>
                <w:sz w:val="22"/>
                <w:szCs w:val="22"/>
              </w:rPr>
              <w:t>settlement</w:t>
            </w:r>
            <w:proofErr w:type="gramEnd"/>
            <w:r w:rsidRPr="00A12F38">
              <w:rPr>
                <w:rFonts w:ascii="Book Antiqua" w:hAnsi="Book Antiqua" w:cs="Arial"/>
                <w:sz w:val="22"/>
                <w:szCs w:val="22"/>
              </w:rPr>
              <w:t xml:space="preserve"> agreement would then be binding on the parties in terms of Section 73 of the Arbitration and Conciliation Act, 1996. </w:t>
            </w:r>
            <w:r w:rsidRPr="00A12F38">
              <w:rPr>
                <w:rFonts w:ascii="Book Antiqua" w:hAnsi="Book Antiqua" w:cs="Arial"/>
                <w:sz w:val="22"/>
                <w:szCs w:val="22"/>
              </w:rPr>
              <w:lastRenderedPageBreak/>
              <w:t>However, the parties may resume the Arbitration proceedings or take recourse to any other legal remedies in the event of the conciliation proceedings not being successful.</w:t>
            </w:r>
          </w:p>
          <w:p w14:paraId="28F80871" w14:textId="77777777" w:rsidR="00343D3D" w:rsidRPr="00865A1C" w:rsidRDefault="00343D3D" w:rsidP="00343D3D">
            <w:pPr>
              <w:jc w:val="both"/>
              <w:rPr>
                <w:rFonts w:ascii="Book Antiqua" w:hAnsi="Book Antiqua" w:cs="Arial"/>
                <w:sz w:val="22"/>
                <w:szCs w:val="22"/>
                <w:u w:val="single"/>
              </w:rPr>
            </w:pPr>
          </w:p>
          <w:p w14:paraId="4EB50FFC" w14:textId="4E68A01B" w:rsidR="00343D3D" w:rsidRPr="00893350" w:rsidRDefault="00343D3D" w:rsidP="00343D3D">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343D3D" w:rsidRPr="00006FA3" w14:paraId="6C2EFEA9" w14:textId="77777777" w:rsidTr="00623770">
        <w:tc>
          <w:tcPr>
            <w:tcW w:w="824" w:type="dxa"/>
            <w:tcBorders>
              <w:right w:val="single" w:sz="4" w:space="0" w:color="auto"/>
            </w:tcBorders>
          </w:tcPr>
          <w:p w14:paraId="29B4EFE1"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343D3D" w:rsidRPr="00893350" w:rsidRDefault="00343D3D" w:rsidP="00343D3D">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211F1C62"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4190A2A2" w14:textId="77777777" w:rsidR="00343D3D" w:rsidRPr="00032F19" w:rsidRDefault="00343D3D" w:rsidP="00343D3D">
            <w:pPr>
              <w:jc w:val="both"/>
              <w:rPr>
                <w:rFonts w:ascii="Book Antiqua" w:hAnsi="Book Antiqua" w:cs="Arial"/>
                <w:sz w:val="12"/>
                <w:szCs w:val="12"/>
              </w:rPr>
            </w:pPr>
          </w:p>
          <w:p w14:paraId="64BC022E"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1BAC9D0B" w14:textId="77777777" w:rsidR="00343D3D" w:rsidRPr="00032F19" w:rsidRDefault="00343D3D" w:rsidP="00343D3D">
            <w:pPr>
              <w:jc w:val="both"/>
              <w:rPr>
                <w:rFonts w:ascii="Book Antiqua" w:hAnsi="Book Antiqua" w:cs="Arial"/>
                <w:sz w:val="12"/>
                <w:szCs w:val="12"/>
              </w:rPr>
            </w:pPr>
          </w:p>
          <w:p w14:paraId="48116BE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343D3D" w:rsidRPr="00032F19" w:rsidRDefault="00343D3D" w:rsidP="00343D3D">
            <w:pPr>
              <w:jc w:val="both"/>
              <w:rPr>
                <w:rFonts w:ascii="Book Antiqua" w:hAnsi="Book Antiqua" w:cs="Arial"/>
                <w:sz w:val="14"/>
                <w:szCs w:val="14"/>
              </w:rPr>
            </w:pPr>
          </w:p>
          <w:p w14:paraId="5D1D511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343D3D" w:rsidRPr="00032F19" w:rsidRDefault="00343D3D" w:rsidP="00343D3D">
            <w:pPr>
              <w:jc w:val="both"/>
              <w:rPr>
                <w:rFonts w:ascii="Book Antiqua" w:hAnsi="Book Antiqua" w:cs="Arial"/>
                <w:sz w:val="16"/>
                <w:szCs w:val="16"/>
              </w:rPr>
            </w:pPr>
          </w:p>
          <w:p w14:paraId="1BEE62FB"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343D3D" w:rsidRPr="00032F19" w:rsidRDefault="00343D3D" w:rsidP="00343D3D">
            <w:pPr>
              <w:jc w:val="both"/>
              <w:rPr>
                <w:rFonts w:ascii="Book Antiqua" w:hAnsi="Book Antiqua" w:cs="Arial"/>
                <w:sz w:val="14"/>
                <w:szCs w:val="14"/>
              </w:rPr>
            </w:pPr>
          </w:p>
          <w:p w14:paraId="7E9B8985"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2FF7B4A5" w14:textId="77777777" w:rsidR="00343D3D" w:rsidRPr="00032F19" w:rsidRDefault="00343D3D" w:rsidP="00343D3D">
            <w:pPr>
              <w:jc w:val="both"/>
              <w:rPr>
                <w:rFonts w:ascii="Book Antiqua" w:hAnsi="Book Antiqua" w:cs="Arial"/>
                <w:sz w:val="8"/>
                <w:szCs w:val="8"/>
              </w:rPr>
            </w:pPr>
          </w:p>
          <w:p w14:paraId="4CD9E533"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343D3D" w:rsidRDefault="00343D3D" w:rsidP="00343D3D">
            <w:pPr>
              <w:jc w:val="both"/>
              <w:rPr>
                <w:rFonts w:ascii="Book Antiqua" w:hAnsi="Book Antiqua" w:cs="Arial"/>
                <w:b/>
                <w:bCs/>
                <w:sz w:val="22"/>
                <w:szCs w:val="22"/>
              </w:rPr>
            </w:pPr>
          </w:p>
          <w:p w14:paraId="0AE82C06"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7EDA039" w14:textId="77777777" w:rsidR="00343D3D" w:rsidRPr="00323FBE" w:rsidRDefault="00343D3D" w:rsidP="00343D3D">
            <w:pPr>
              <w:ind w:left="720"/>
              <w:jc w:val="both"/>
              <w:rPr>
                <w:rFonts w:ascii="Book Antiqua" w:hAnsi="Book Antiqua" w:cs="Arial"/>
                <w:b/>
                <w:bCs/>
                <w:sz w:val="22"/>
                <w:szCs w:val="22"/>
              </w:rPr>
            </w:pPr>
          </w:p>
          <w:p w14:paraId="42286D78"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343D3D" w:rsidRPr="00323FBE" w:rsidRDefault="00343D3D" w:rsidP="00343D3D">
            <w:pPr>
              <w:jc w:val="both"/>
              <w:rPr>
                <w:rFonts w:ascii="Book Antiqua" w:hAnsi="Book Antiqua" w:cs="Arial"/>
                <w:b/>
                <w:bCs/>
                <w:sz w:val="22"/>
                <w:szCs w:val="22"/>
              </w:rPr>
            </w:pPr>
          </w:p>
          <w:p w14:paraId="0675B1B4" w14:textId="1736D5F3" w:rsidR="00343D3D" w:rsidRPr="00893350" w:rsidRDefault="00665A30" w:rsidP="00343D3D">
            <w:pPr>
              <w:ind w:left="612" w:hanging="720"/>
              <w:jc w:val="both"/>
              <w:rPr>
                <w:rFonts w:ascii="Arial" w:hAnsi="Arial" w:cs="Arial"/>
                <w:b/>
                <w:bCs/>
                <w:sz w:val="22"/>
                <w:szCs w:val="22"/>
              </w:rPr>
            </w:pPr>
            <w:r>
              <w:rPr>
                <w:rFonts w:ascii="Book Antiqua" w:hAnsi="Book Antiqua"/>
                <w:sz w:val="22"/>
                <w:szCs w:val="22"/>
              </w:rPr>
              <w:t xml:space="preserve">             </w:t>
            </w:r>
            <w:r w:rsidR="00343D3D"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343D3D" w:rsidRPr="00006FA3" w14:paraId="58B94A56" w14:textId="77777777" w:rsidTr="00623770">
        <w:tc>
          <w:tcPr>
            <w:tcW w:w="824" w:type="dxa"/>
            <w:tcBorders>
              <w:right w:val="single" w:sz="4" w:space="0" w:color="auto"/>
            </w:tcBorders>
          </w:tcPr>
          <w:p w14:paraId="61EC830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343D3D" w:rsidRPr="00893350" w:rsidRDefault="00343D3D" w:rsidP="00343D3D">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6EB9BB57"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6654FB6E" w14:textId="77777777" w:rsidR="00343D3D" w:rsidRDefault="00343D3D" w:rsidP="00343D3D">
            <w:pPr>
              <w:jc w:val="both"/>
              <w:rPr>
                <w:rFonts w:ascii="Book Antiqua" w:hAnsi="Book Antiqua" w:cs="Arial"/>
                <w:b/>
                <w:bCs/>
                <w:sz w:val="22"/>
                <w:szCs w:val="22"/>
              </w:rPr>
            </w:pPr>
          </w:p>
          <w:p w14:paraId="653E8A7E"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J. PRE DEFINED EVENTS</w:t>
            </w:r>
          </w:p>
          <w:p w14:paraId="2B53F451" w14:textId="77777777" w:rsidR="00343D3D" w:rsidRPr="00A748BB" w:rsidRDefault="00343D3D" w:rsidP="00343D3D">
            <w:pPr>
              <w:jc w:val="both"/>
              <w:rPr>
                <w:rFonts w:ascii="Book Antiqua" w:hAnsi="Book Antiqua" w:cs="Arial"/>
                <w:sz w:val="22"/>
                <w:szCs w:val="22"/>
              </w:rPr>
            </w:pPr>
          </w:p>
          <w:p w14:paraId="4ED09A85"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 xml:space="preserve">POWERGRID has a Policy on Assessment of performance of bidders before recommending a bidder for award of Contract. For this purpose, </w:t>
            </w:r>
            <w:proofErr w:type="gramStart"/>
            <w:r w:rsidRPr="00A748BB">
              <w:rPr>
                <w:rFonts w:ascii="Book Antiqua" w:hAnsi="Book Antiqua" w:cs="Arial"/>
                <w:sz w:val="22"/>
                <w:szCs w:val="22"/>
              </w:rPr>
              <w:t>performance</w:t>
            </w:r>
            <w:proofErr w:type="gramEnd"/>
            <w:r w:rsidRPr="00A748BB">
              <w:rPr>
                <w:rFonts w:ascii="Book Antiqua" w:hAnsi="Book Antiqua" w:cs="Arial"/>
                <w:sz w:val="22"/>
                <w:szCs w:val="22"/>
              </w:rPr>
              <w:t xml:space="preserve"> of a bidder based on events (pre-defined events) encountered during execution of contract(s) (Own as well as Consultancy) awarded by POWERGRID (including SPVs under TBCB) </w:t>
            </w:r>
            <w:proofErr w:type="gramStart"/>
            <w:r w:rsidRPr="00A748BB">
              <w:rPr>
                <w:rFonts w:ascii="Book Antiqua" w:hAnsi="Book Antiqua" w:cs="Arial"/>
                <w:sz w:val="22"/>
                <w:szCs w:val="22"/>
              </w:rPr>
              <w:t>shall</w:t>
            </w:r>
            <w:proofErr w:type="gramEnd"/>
            <w:r w:rsidRPr="00A748BB">
              <w:rPr>
                <w:rFonts w:ascii="Book Antiqua" w:hAnsi="Book Antiqua" w:cs="Arial"/>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A748BB">
              <w:rPr>
                <w:rFonts w:ascii="Book Antiqua" w:hAnsi="Book Antiqua" w:cs="Arial"/>
                <w:sz w:val="22"/>
                <w:szCs w:val="22"/>
              </w:rPr>
              <w:t>pre-defined</w:t>
            </w:r>
            <w:proofErr w:type="gramEnd"/>
            <w:r w:rsidRPr="00A748BB">
              <w:rPr>
                <w:rFonts w:ascii="Book Antiqua" w:hAnsi="Book Antiqua" w:cs="Arial"/>
                <w:sz w:val="22"/>
                <w:szCs w:val="22"/>
              </w:rPr>
              <w:t xml:space="preserve"> events are as below:</w:t>
            </w:r>
          </w:p>
          <w:p w14:paraId="33C4CB04" w14:textId="77777777" w:rsidR="00343D3D" w:rsidRPr="00A748BB" w:rsidRDefault="00343D3D" w:rsidP="00343D3D">
            <w:pPr>
              <w:jc w:val="both"/>
              <w:rPr>
                <w:rFonts w:ascii="Book Antiqua" w:hAnsi="Book Antiqua" w:cs="Arial"/>
                <w:sz w:val="22"/>
                <w:szCs w:val="22"/>
              </w:rPr>
            </w:pPr>
          </w:p>
          <w:p w14:paraId="1FAD251B"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50754FAE" w14:textId="77777777" w:rsidR="00343D3D" w:rsidRPr="00A748BB" w:rsidRDefault="00343D3D" w:rsidP="00343D3D">
            <w:pPr>
              <w:ind w:left="720"/>
              <w:rPr>
                <w:rFonts w:ascii="Book Antiqua" w:hAnsi="Book Antiqua" w:cs="Arial"/>
                <w:sz w:val="22"/>
                <w:szCs w:val="22"/>
              </w:rPr>
            </w:pPr>
          </w:p>
          <w:p w14:paraId="3F7E9C01"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Encashment of CPG due to non-performance</w:t>
            </w:r>
          </w:p>
          <w:p w14:paraId="7733AB60" w14:textId="77777777" w:rsidR="00343D3D" w:rsidRDefault="00343D3D" w:rsidP="00343D3D">
            <w:pPr>
              <w:rPr>
                <w:rFonts w:ascii="Book Antiqua" w:hAnsi="Book Antiqua" w:cs="Arial"/>
                <w:b/>
                <w:bCs/>
                <w:sz w:val="22"/>
                <w:szCs w:val="22"/>
              </w:rPr>
            </w:pPr>
          </w:p>
          <w:p w14:paraId="144279FD"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554E98FB" w14:textId="77777777" w:rsidR="00343D3D" w:rsidRPr="00A748BB" w:rsidRDefault="00343D3D" w:rsidP="00343D3D">
            <w:pPr>
              <w:rPr>
                <w:rFonts w:ascii="Book Antiqua" w:hAnsi="Book Antiqua" w:cs="Arial"/>
                <w:sz w:val="22"/>
                <w:szCs w:val="22"/>
              </w:rPr>
            </w:pPr>
          </w:p>
          <w:p w14:paraId="434FA642"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61A9F9FB" w14:textId="77777777" w:rsidR="00343D3D" w:rsidRPr="00A748BB" w:rsidRDefault="00343D3D" w:rsidP="00343D3D">
            <w:pPr>
              <w:rPr>
                <w:rFonts w:ascii="Book Antiqua" w:hAnsi="Book Antiqua" w:cs="Arial"/>
                <w:sz w:val="22"/>
                <w:szCs w:val="22"/>
              </w:rPr>
            </w:pPr>
          </w:p>
          <w:p w14:paraId="50E80160"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F89AEFE" w14:textId="77777777" w:rsidR="00343D3D" w:rsidRPr="00A748BB" w:rsidRDefault="00343D3D" w:rsidP="00343D3D">
            <w:pPr>
              <w:pStyle w:val="ListParagraph"/>
              <w:rPr>
                <w:rFonts w:ascii="Book Antiqua" w:hAnsi="Book Antiqua" w:cs="Arial"/>
                <w:sz w:val="22"/>
                <w:szCs w:val="22"/>
              </w:rPr>
            </w:pPr>
          </w:p>
          <w:p w14:paraId="100B2E6D"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343D3D" w:rsidRPr="00A748BB" w:rsidRDefault="00343D3D" w:rsidP="00343D3D">
            <w:pPr>
              <w:pStyle w:val="ListParagraph"/>
              <w:rPr>
                <w:rFonts w:ascii="Book Antiqua" w:hAnsi="Book Antiqua" w:cs="Arial"/>
                <w:sz w:val="22"/>
                <w:szCs w:val="22"/>
              </w:rPr>
            </w:pPr>
          </w:p>
          <w:p w14:paraId="7277ED80"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 Partial offloading under a Contract and/or Facilitation beyond 10% of the Contract Price shall also be treated as Termination.</w:t>
            </w:r>
          </w:p>
          <w:p w14:paraId="7DDF2EAC" w14:textId="77777777" w:rsidR="00343D3D" w:rsidRPr="00A748BB" w:rsidRDefault="00343D3D" w:rsidP="00343D3D">
            <w:pPr>
              <w:jc w:val="both"/>
              <w:rPr>
                <w:rFonts w:ascii="Book Antiqua" w:hAnsi="Book Antiqua" w:cs="Arial"/>
                <w:sz w:val="22"/>
                <w:szCs w:val="22"/>
              </w:rPr>
            </w:pPr>
          </w:p>
          <w:p w14:paraId="760E8154"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lastRenderedPageBreak/>
              <w:t>*</w:t>
            </w:r>
            <w:r>
              <w:rPr>
                <w:rFonts w:ascii="Book Antiqua" w:hAnsi="Book Antiqua" w:cs="Arial"/>
                <w:sz w:val="22"/>
                <w:szCs w:val="22"/>
              </w:rPr>
              <w:t xml:space="preserve"> </w:t>
            </w:r>
            <w:proofErr w:type="gramStart"/>
            <w:r w:rsidRPr="00A748BB">
              <w:rPr>
                <w:rFonts w:ascii="Book Antiqua" w:hAnsi="Book Antiqua" w:cs="Arial"/>
                <w:sz w:val="22"/>
                <w:szCs w:val="22"/>
              </w:rPr>
              <w:t>For the purpose of</w:t>
            </w:r>
            <w:proofErr w:type="gramEnd"/>
            <w:r w:rsidRPr="00A748BB">
              <w:rPr>
                <w:rFonts w:ascii="Book Antiqua" w:hAnsi="Book Antiqua" w:cs="Arial"/>
                <w:sz w:val="22"/>
                <w:szCs w:val="22"/>
              </w:rPr>
              <w:t xml:space="preserve"> working out 50% of the Contract, following shall be </w:t>
            </w:r>
            <w:proofErr w:type="gramStart"/>
            <w:r w:rsidRPr="00A748BB">
              <w:rPr>
                <w:rFonts w:ascii="Book Antiqua" w:hAnsi="Book Antiqua" w:cs="Arial"/>
                <w:sz w:val="22"/>
                <w:szCs w:val="22"/>
              </w:rPr>
              <w:t>taken into account</w:t>
            </w:r>
            <w:proofErr w:type="gramEnd"/>
            <w:r w:rsidRPr="00A748BB">
              <w:rPr>
                <w:rFonts w:ascii="Book Antiqua" w:hAnsi="Book Antiqua" w:cs="Arial"/>
                <w:sz w:val="22"/>
                <w:szCs w:val="22"/>
              </w:rPr>
              <w:t>:</w:t>
            </w:r>
          </w:p>
          <w:p w14:paraId="258475AB" w14:textId="77777777" w:rsidR="00343D3D" w:rsidRDefault="00343D3D" w:rsidP="00343D3D">
            <w:pPr>
              <w:jc w:val="both"/>
              <w:rPr>
                <w:rFonts w:ascii="Book Antiqua" w:hAnsi="Book Antiqua" w:cs="Arial"/>
                <w:b/>
                <w:bCs/>
                <w:sz w:val="22"/>
                <w:szCs w:val="22"/>
              </w:rPr>
            </w:pPr>
          </w:p>
          <w:p w14:paraId="65A2E83A"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cs="Arial"/>
                <w:i/>
                <w:iCs/>
                <w:sz w:val="22"/>
                <w:szCs w:val="22"/>
              </w:rPr>
              <w:t xml:space="preserve">Scope of the contract which is permissible </w:t>
            </w:r>
            <w:proofErr w:type="gramStart"/>
            <w:r w:rsidRPr="00A748BB">
              <w:rPr>
                <w:rFonts w:ascii="Book Antiqua" w:hAnsi="Book Antiqua" w:cs="Arial"/>
                <w:i/>
                <w:iCs/>
                <w:sz w:val="22"/>
                <w:szCs w:val="22"/>
              </w:rPr>
              <w:t>to</w:t>
            </w:r>
            <w:proofErr w:type="gramEnd"/>
            <w:r w:rsidRPr="00A748BB">
              <w:rPr>
                <w:rFonts w:ascii="Book Antiqua" w:hAnsi="Book Antiqua" w:cs="Arial"/>
                <w:i/>
                <w:iCs/>
                <w:sz w:val="22"/>
                <w:szCs w:val="22"/>
              </w:rPr>
              <w:t xml:space="preserve"> be sub-contracted as per bidding documents, shall be excluded.</w:t>
            </w:r>
          </w:p>
          <w:p w14:paraId="35B3E15F" w14:textId="77777777" w:rsidR="00343D3D" w:rsidRPr="00A748BB" w:rsidRDefault="00343D3D" w:rsidP="00343D3D">
            <w:pPr>
              <w:ind w:left="720"/>
              <w:jc w:val="both"/>
              <w:rPr>
                <w:rFonts w:ascii="Book Antiqua" w:hAnsi="Book Antiqua" w:cs="Arial"/>
                <w:i/>
                <w:iCs/>
                <w:sz w:val="22"/>
                <w:szCs w:val="22"/>
              </w:rPr>
            </w:pPr>
          </w:p>
          <w:p w14:paraId="50D9CD5B"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4EA7FFB6" w14:textId="77777777" w:rsidR="00343D3D" w:rsidRDefault="00343D3D" w:rsidP="00343D3D">
            <w:pPr>
              <w:pStyle w:val="ListParagraph"/>
              <w:rPr>
                <w:rFonts w:ascii="Book Antiqua" w:hAnsi="Book Antiqua" w:cs="Arial"/>
                <w:b/>
                <w:bCs/>
                <w:sz w:val="22"/>
                <w:szCs w:val="22"/>
              </w:rPr>
            </w:pPr>
          </w:p>
          <w:p w14:paraId="1E09D94A" w14:textId="77777777" w:rsidR="00343D3D" w:rsidRPr="00A748BB" w:rsidRDefault="00343D3D" w:rsidP="00343D3D">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7AE19C22" w14:textId="77777777" w:rsidR="00343D3D" w:rsidRPr="00A748BB" w:rsidRDefault="00343D3D" w:rsidP="00343D3D">
            <w:pPr>
              <w:pStyle w:val="Default"/>
              <w:jc w:val="both"/>
              <w:rPr>
                <w:sz w:val="22"/>
                <w:szCs w:val="22"/>
              </w:rPr>
            </w:pPr>
          </w:p>
          <w:p w14:paraId="3C2FC3A8" w14:textId="77777777" w:rsidR="00343D3D" w:rsidRPr="00A748BB" w:rsidRDefault="00343D3D" w:rsidP="00343D3D">
            <w:pPr>
              <w:jc w:val="both"/>
              <w:rPr>
                <w:rFonts w:ascii="Book Antiqua" w:hAnsi="Book Antiqua" w:cs="Arial"/>
                <w:b/>
                <w:bCs/>
                <w:sz w:val="22"/>
                <w:szCs w:val="22"/>
              </w:rPr>
            </w:pPr>
            <w:r w:rsidRPr="00A748BB">
              <w:rPr>
                <w:rFonts w:ascii="Book Antiqua" w:hAnsi="Book Antiqua"/>
                <w:sz w:val="22"/>
                <w:szCs w:val="22"/>
              </w:rPr>
              <w:t xml:space="preserve">In accordance with </w:t>
            </w:r>
            <w:proofErr w:type="gramStart"/>
            <w:r w:rsidRPr="00A748BB">
              <w:rPr>
                <w:rFonts w:ascii="Book Antiqua" w:hAnsi="Book Antiqua"/>
                <w:sz w:val="22"/>
                <w:szCs w:val="22"/>
              </w:rPr>
              <w:t>above</w:t>
            </w:r>
            <w:proofErr w:type="gramEnd"/>
            <w:r w:rsidRPr="00A748BB">
              <w:rPr>
                <w:rFonts w:ascii="Book Antiqua" w:hAnsi="Book Antiqua"/>
                <w:sz w:val="22"/>
                <w:szCs w:val="22"/>
              </w:rPr>
              <w:t xml:space="preserve"> policy of POWERGRID, in case of </w:t>
            </w:r>
            <w:proofErr w:type="gramStart"/>
            <w:r w:rsidRPr="00A748BB">
              <w:rPr>
                <w:rFonts w:ascii="Book Antiqua" w:hAnsi="Book Antiqua"/>
                <w:sz w:val="22"/>
                <w:szCs w:val="22"/>
              </w:rPr>
              <w:t>triggering of</w:t>
            </w:r>
            <w:proofErr w:type="gramEnd"/>
            <w:r w:rsidRPr="00A748BB">
              <w:rPr>
                <w:rFonts w:ascii="Book Antiqua" w:hAnsi="Book Antiqua"/>
                <w:sz w:val="22"/>
                <w:szCs w:val="22"/>
              </w:rPr>
              <w:t xml:space="preserve"> any of the above events under this Contract, the bid of the Contractor in future tenders shall be dealt in line with the above policy or its subsequent amendments, if any. </w:t>
            </w:r>
          </w:p>
          <w:p w14:paraId="536159A7" w14:textId="77777777" w:rsidR="00343D3D" w:rsidRPr="00893350" w:rsidRDefault="00343D3D" w:rsidP="00343D3D">
            <w:pPr>
              <w:ind w:left="612" w:hanging="720"/>
              <w:jc w:val="both"/>
              <w:rPr>
                <w:rFonts w:ascii="Arial" w:hAnsi="Arial" w:cs="Arial"/>
                <w:b/>
                <w:bCs/>
                <w:sz w:val="22"/>
                <w:szCs w:val="22"/>
              </w:rPr>
            </w:pPr>
          </w:p>
        </w:tc>
      </w:tr>
      <w:tr w:rsidR="00343D3D" w:rsidRPr="00006FA3" w14:paraId="4F6759D5" w14:textId="77777777" w:rsidTr="00623770">
        <w:tc>
          <w:tcPr>
            <w:tcW w:w="824" w:type="dxa"/>
            <w:tcBorders>
              <w:right w:val="single" w:sz="4" w:space="0" w:color="auto"/>
            </w:tcBorders>
          </w:tcPr>
          <w:p w14:paraId="7D2D097B" w14:textId="77777777" w:rsidR="00343D3D" w:rsidRPr="00252060"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D1BCCD" w14:textId="1A2B20E8" w:rsidR="00343D3D" w:rsidRPr="00252060" w:rsidRDefault="00343D3D" w:rsidP="00343D3D">
            <w:pPr>
              <w:jc w:val="center"/>
              <w:rPr>
                <w:rFonts w:ascii="Book Antiqua" w:hAnsi="Book Antiqua" w:cs="Arial"/>
                <w:b/>
                <w:bCs/>
                <w:sz w:val="22"/>
                <w:szCs w:val="22"/>
              </w:rPr>
            </w:pPr>
            <w:r w:rsidRPr="00252060">
              <w:rPr>
                <w:rFonts w:ascii="Book Antiqua" w:hAnsi="Book Antiqua" w:cs="Arial"/>
                <w:b/>
                <w:bCs/>
                <w:sz w:val="22"/>
                <w:szCs w:val="22"/>
              </w:rPr>
              <w:t>GCC 43</w:t>
            </w:r>
          </w:p>
        </w:tc>
        <w:tc>
          <w:tcPr>
            <w:tcW w:w="7184" w:type="dxa"/>
            <w:tcBorders>
              <w:left w:val="nil"/>
            </w:tcBorders>
          </w:tcPr>
          <w:p w14:paraId="5BE1B1B9" w14:textId="72B214A3"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Addition of new Clause GCC 43</w:t>
            </w:r>
          </w:p>
          <w:p w14:paraId="7C6BF014" w14:textId="77777777" w:rsidR="00343D3D" w:rsidRPr="00252060" w:rsidRDefault="00343D3D" w:rsidP="00343D3D">
            <w:pPr>
              <w:jc w:val="both"/>
              <w:rPr>
                <w:rFonts w:ascii="Book Antiqua" w:hAnsi="Book Antiqua" w:cs="Arial"/>
                <w:b/>
                <w:bCs/>
                <w:sz w:val="22"/>
                <w:szCs w:val="22"/>
              </w:rPr>
            </w:pPr>
          </w:p>
          <w:p w14:paraId="53E6225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43.0 POWERGRID Whistle Blower and Fraud Prevention Policy</w:t>
            </w:r>
          </w:p>
          <w:p w14:paraId="3EC0D6E6" w14:textId="77777777" w:rsidR="00343D3D" w:rsidRPr="00252060" w:rsidRDefault="00343D3D" w:rsidP="00343D3D">
            <w:pPr>
              <w:jc w:val="both"/>
              <w:rPr>
                <w:rFonts w:ascii="Book Antiqua" w:hAnsi="Book Antiqua" w:cs="Arial"/>
                <w:b/>
                <w:bCs/>
                <w:sz w:val="22"/>
                <w:szCs w:val="22"/>
              </w:rPr>
            </w:pPr>
          </w:p>
          <w:p w14:paraId="0701073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2" w:history="1">
              <w:r w:rsidRPr="00252060">
                <w:rPr>
                  <w:rStyle w:val="Hyperlink"/>
                  <w:rFonts w:ascii="Book Antiqua" w:hAnsi="Book Antiqua" w:cs="Arial"/>
                  <w:b/>
                  <w:bCs/>
                  <w:sz w:val="22"/>
                  <w:szCs w:val="22"/>
                </w:rPr>
                <w:t>https://apps.powergrid.in/pgciltenders/u/default.aspx</w:t>
              </w:r>
            </w:hyperlink>
            <w:r w:rsidRPr="00252060">
              <w:rPr>
                <w:rFonts w:ascii="Book Antiqua" w:hAnsi="Book Antiqua" w:cs="Arial"/>
                <w:b/>
                <w:bCs/>
                <w:sz w:val="22"/>
                <w:szCs w:val="22"/>
              </w:rPr>
              <w:t xml:space="preserve">  and </w:t>
            </w:r>
            <w:hyperlink r:id="rId13" w:history="1">
              <w:r w:rsidRPr="00252060">
                <w:rPr>
                  <w:rStyle w:val="Hyperlink"/>
                  <w:rFonts w:ascii="Book Antiqua" w:hAnsi="Book Antiqua" w:cs="Arial"/>
                  <w:b/>
                  <w:bCs/>
                  <w:sz w:val="22"/>
                  <w:szCs w:val="22"/>
                </w:rPr>
                <w:t>https://www.powergrid.in/index.php/en/code-conductpolicies</w:t>
              </w:r>
            </w:hyperlink>
            <w:r w:rsidRPr="00252060">
              <w:rPr>
                <w:rFonts w:ascii="Book Antiqua" w:hAnsi="Book Antiqua" w:cs="Arial"/>
                <w:b/>
                <w:bCs/>
                <w:sz w:val="22"/>
                <w:szCs w:val="22"/>
              </w:rPr>
              <w:t>.</w:t>
            </w:r>
          </w:p>
          <w:p w14:paraId="4D7F1576" w14:textId="77777777" w:rsidR="00343D3D" w:rsidRPr="00252060" w:rsidRDefault="00343D3D" w:rsidP="00343D3D">
            <w:pPr>
              <w:jc w:val="both"/>
              <w:rPr>
                <w:rFonts w:ascii="Book Antiqua" w:hAnsi="Book Antiqua" w:cs="Arial"/>
                <w:b/>
                <w:bCs/>
                <w:sz w:val="22"/>
                <w:szCs w:val="22"/>
              </w:rPr>
            </w:pPr>
          </w:p>
          <w:p w14:paraId="6044EDE5" w14:textId="1F671E18"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252060">
              <w:rPr>
                <w:rFonts w:ascii="Book Antiqua" w:hAnsi="Book Antiqua" w:cs="Arial"/>
                <w:b/>
                <w:bCs/>
                <w:sz w:val="22"/>
                <w:szCs w:val="22"/>
              </w:rPr>
              <w:t>apprise</w:t>
            </w:r>
            <w:proofErr w:type="gramEnd"/>
            <w:r w:rsidRPr="00252060">
              <w:rPr>
                <w:rFonts w:ascii="Book Antiqua" w:hAnsi="Book Antiqua" w:cs="Arial"/>
                <w:b/>
                <w:bCs/>
                <w:sz w:val="22"/>
                <w:szCs w:val="22"/>
              </w:rPr>
              <w:t xml:space="preserve"> the Employer </w:t>
            </w:r>
            <w:proofErr w:type="gramStart"/>
            <w:r w:rsidRPr="00252060">
              <w:rPr>
                <w:rFonts w:ascii="Book Antiqua" w:hAnsi="Book Antiqua" w:cs="Arial"/>
                <w:b/>
                <w:bCs/>
                <w:sz w:val="22"/>
                <w:szCs w:val="22"/>
              </w:rPr>
              <w:t>about</w:t>
            </w:r>
            <w:proofErr w:type="gramEnd"/>
            <w:r w:rsidRPr="00252060">
              <w:rPr>
                <w:rFonts w:ascii="Book Antiqua" w:hAnsi="Book Antiqua" w:cs="Arial"/>
                <w:b/>
                <w:bCs/>
                <w:sz w:val="22"/>
                <w:szCs w:val="22"/>
              </w:rPr>
              <w:t xml:space="preserve"> any fraud or suspected fraud as soon as it comes to their notice.</w:t>
            </w:r>
          </w:p>
        </w:tc>
      </w:tr>
      <w:tr w:rsidR="00E23F43" w:rsidRPr="00006FA3" w14:paraId="6B24BB72" w14:textId="77777777" w:rsidTr="00623770">
        <w:tc>
          <w:tcPr>
            <w:tcW w:w="824" w:type="dxa"/>
            <w:tcBorders>
              <w:right w:val="single" w:sz="4" w:space="0" w:color="auto"/>
            </w:tcBorders>
          </w:tcPr>
          <w:p w14:paraId="47E7E423" w14:textId="77777777" w:rsidR="00E23F43" w:rsidRPr="00006FA3" w:rsidRDefault="00E23F43" w:rsidP="00E23F4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22E5CE07" w:rsidR="00E23F43" w:rsidRPr="00006FA3" w:rsidRDefault="00E23F43" w:rsidP="00E23F43">
            <w:pPr>
              <w:jc w:val="both"/>
              <w:rPr>
                <w:rFonts w:ascii="Book Antiqua" w:hAnsi="Book Antiqua" w:cs="Arial"/>
                <w:sz w:val="22"/>
                <w:szCs w:val="22"/>
              </w:rPr>
            </w:pPr>
            <w:r w:rsidRPr="00A52D21">
              <w:rPr>
                <w:rFonts w:ascii="Aptos" w:hAnsi="Aptos" w:cs="Arial"/>
                <w:sz w:val="22"/>
                <w:szCs w:val="22"/>
              </w:rPr>
              <w:t>Appendi</w:t>
            </w:r>
            <w:r>
              <w:rPr>
                <w:rFonts w:ascii="Aptos" w:hAnsi="Aptos" w:cs="Arial"/>
                <w:sz w:val="22"/>
                <w:szCs w:val="22"/>
              </w:rPr>
              <w:t>ces</w:t>
            </w:r>
            <w:r w:rsidRPr="00A52D21">
              <w:rPr>
                <w:rFonts w:ascii="Aptos" w:hAnsi="Aptos" w:cs="Arial"/>
                <w:sz w:val="22"/>
                <w:szCs w:val="22"/>
              </w:rPr>
              <w:t xml:space="preserve"> to SCC</w:t>
            </w:r>
          </w:p>
        </w:tc>
        <w:tc>
          <w:tcPr>
            <w:tcW w:w="7184" w:type="dxa"/>
            <w:tcBorders>
              <w:left w:val="nil"/>
            </w:tcBorders>
          </w:tcPr>
          <w:p w14:paraId="652C2F70" w14:textId="3E022D9B" w:rsidR="00E23F43" w:rsidRPr="00006FA3" w:rsidRDefault="00E23F43" w:rsidP="00E23F43">
            <w:pPr>
              <w:jc w:val="both"/>
              <w:rPr>
                <w:rFonts w:ascii="Book Antiqua" w:hAnsi="Book Antiqua" w:cs="Arial"/>
                <w:sz w:val="22"/>
                <w:szCs w:val="22"/>
              </w:rPr>
            </w:pPr>
            <w:r w:rsidRPr="00A52D21">
              <w:rPr>
                <w:rFonts w:ascii="Aptos" w:hAnsi="Aptos" w:cs="Arial"/>
                <w:b/>
                <w:bCs/>
                <w:sz w:val="22"/>
                <w:szCs w:val="22"/>
              </w:rPr>
              <w:t>Enclosed herewith</w:t>
            </w:r>
          </w:p>
        </w:tc>
      </w:tr>
    </w:tbl>
    <w:p w14:paraId="72013248" w14:textId="77777777" w:rsidR="00006FA3" w:rsidRDefault="00006FA3" w:rsidP="00032F19">
      <w:pP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548E4" w14:textId="77777777" w:rsidR="007330DE" w:rsidRDefault="007330DE">
      <w:r>
        <w:separator/>
      </w:r>
    </w:p>
  </w:endnote>
  <w:endnote w:type="continuationSeparator" w:id="0">
    <w:p w14:paraId="5B1AE3F6" w14:textId="77777777" w:rsidR="007330DE" w:rsidRDefault="007330DE">
      <w:r>
        <w:continuationSeparator/>
      </w:r>
    </w:p>
  </w:endnote>
  <w:endnote w:type="continuationNotice" w:id="1">
    <w:p w14:paraId="20BE825A" w14:textId="77777777" w:rsidR="007330DE" w:rsidRDefault="00733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07645" w14:textId="77777777" w:rsidR="007330DE" w:rsidRDefault="007330DE">
      <w:r>
        <w:separator/>
      </w:r>
    </w:p>
  </w:footnote>
  <w:footnote w:type="continuationSeparator" w:id="0">
    <w:p w14:paraId="25C09545" w14:textId="77777777" w:rsidR="007330DE" w:rsidRDefault="007330DE">
      <w:r>
        <w:continuationSeparator/>
      </w:r>
    </w:p>
  </w:footnote>
  <w:footnote w:type="continuationNotice" w:id="1">
    <w:p w14:paraId="5CB93394" w14:textId="77777777" w:rsidR="007330DE" w:rsidRDefault="007330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42"/>
  </w:num>
  <w:num w:numId="2" w16cid:durableId="1394548923">
    <w:abstractNumId w:val="33"/>
  </w:num>
  <w:num w:numId="3" w16cid:durableId="851148498">
    <w:abstractNumId w:val="3"/>
  </w:num>
  <w:num w:numId="4" w16cid:durableId="2078359092">
    <w:abstractNumId w:val="0"/>
  </w:num>
  <w:num w:numId="5" w16cid:durableId="22992879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8"/>
  </w:num>
  <w:num w:numId="7" w16cid:durableId="19255333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23"/>
  </w:num>
  <w:num w:numId="9" w16cid:durableId="1548297943">
    <w:abstractNumId w:val="28"/>
  </w:num>
  <w:num w:numId="10" w16cid:durableId="148597652">
    <w:abstractNumId w:val="27"/>
  </w:num>
  <w:num w:numId="11" w16cid:durableId="775516155">
    <w:abstractNumId w:val="34"/>
  </w:num>
  <w:num w:numId="12" w16cid:durableId="1820343715">
    <w:abstractNumId w:val="10"/>
  </w:num>
  <w:num w:numId="13" w16cid:durableId="1217741247">
    <w:abstractNumId w:val="2"/>
  </w:num>
  <w:num w:numId="14" w16cid:durableId="1955206025">
    <w:abstractNumId w:val="35"/>
  </w:num>
  <w:num w:numId="15" w16cid:durableId="1149324497">
    <w:abstractNumId w:val="32"/>
  </w:num>
  <w:num w:numId="16" w16cid:durableId="540216000">
    <w:abstractNumId w:val="22"/>
  </w:num>
  <w:num w:numId="17" w16cid:durableId="999161994">
    <w:abstractNumId w:val="30"/>
  </w:num>
  <w:num w:numId="18" w16cid:durableId="1425613858">
    <w:abstractNumId w:val="43"/>
  </w:num>
  <w:num w:numId="19" w16cid:durableId="1984656662">
    <w:abstractNumId w:val="16"/>
  </w:num>
  <w:num w:numId="20" w16cid:durableId="418990809">
    <w:abstractNumId w:val="41"/>
  </w:num>
  <w:num w:numId="21" w16cid:durableId="1578175035">
    <w:abstractNumId w:val="37"/>
  </w:num>
  <w:num w:numId="22" w16cid:durableId="1930775333">
    <w:abstractNumId w:val="21"/>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40"/>
  </w:num>
  <w:num w:numId="25" w16cid:durableId="2090879898">
    <w:abstractNumId w:val="26"/>
  </w:num>
  <w:num w:numId="26" w16cid:durableId="244388052">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6"/>
  </w:num>
  <w:num w:numId="28" w16cid:durableId="862017191">
    <w:abstractNumId w:val="20"/>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5"/>
  </w:num>
  <w:num w:numId="31" w16cid:durableId="1060976128">
    <w:abstractNumId w:val="8"/>
  </w:num>
  <w:num w:numId="32" w16cid:durableId="664893887">
    <w:abstractNumId w:val="29"/>
  </w:num>
  <w:num w:numId="33" w16cid:durableId="1643730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471092">
    <w:abstractNumId w:val="13"/>
  </w:num>
  <w:num w:numId="35" w16cid:durableId="1450856403">
    <w:abstractNumId w:val="1"/>
  </w:num>
  <w:num w:numId="36" w16cid:durableId="1980844189">
    <w:abstractNumId w:val="6"/>
  </w:num>
  <w:num w:numId="37" w16cid:durableId="10037958">
    <w:abstractNumId w:val="14"/>
  </w:num>
  <w:num w:numId="38" w16cid:durableId="673338327">
    <w:abstractNumId w:val="24"/>
  </w:num>
  <w:num w:numId="39" w16cid:durableId="1268469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063901">
    <w:abstractNumId w:val="19"/>
  </w:num>
  <w:num w:numId="41" w16cid:durableId="1598561968">
    <w:abstractNumId w:val="11"/>
  </w:num>
  <w:num w:numId="42" w16cid:durableId="271591252">
    <w:abstractNumId w:val="25"/>
  </w:num>
  <w:num w:numId="43" w16cid:durableId="1306273576">
    <w:abstractNumId w:val="12"/>
  </w:num>
  <w:num w:numId="44" w16cid:durableId="390883401">
    <w:abstractNumId w:val="39"/>
  </w:num>
  <w:num w:numId="45" w16cid:durableId="14059089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2502D"/>
    <w:rsid w:val="00030DEC"/>
    <w:rsid w:val="00031309"/>
    <w:rsid w:val="00032F19"/>
    <w:rsid w:val="00033C0C"/>
    <w:rsid w:val="000352BF"/>
    <w:rsid w:val="00035B23"/>
    <w:rsid w:val="0004551B"/>
    <w:rsid w:val="00046FF6"/>
    <w:rsid w:val="0005019C"/>
    <w:rsid w:val="0005148F"/>
    <w:rsid w:val="0005375C"/>
    <w:rsid w:val="00054770"/>
    <w:rsid w:val="00057E8D"/>
    <w:rsid w:val="00057F87"/>
    <w:rsid w:val="000611FF"/>
    <w:rsid w:val="000613AB"/>
    <w:rsid w:val="00062E8F"/>
    <w:rsid w:val="00066282"/>
    <w:rsid w:val="000709F6"/>
    <w:rsid w:val="00072C74"/>
    <w:rsid w:val="00074DE7"/>
    <w:rsid w:val="000815D3"/>
    <w:rsid w:val="00086A5C"/>
    <w:rsid w:val="00090E68"/>
    <w:rsid w:val="00092963"/>
    <w:rsid w:val="00093CEB"/>
    <w:rsid w:val="000969A0"/>
    <w:rsid w:val="000A1861"/>
    <w:rsid w:val="000B18A5"/>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1BAC"/>
    <w:rsid w:val="00134AE7"/>
    <w:rsid w:val="00134E9B"/>
    <w:rsid w:val="001356F8"/>
    <w:rsid w:val="00135CEB"/>
    <w:rsid w:val="0014126C"/>
    <w:rsid w:val="001435C1"/>
    <w:rsid w:val="001454D8"/>
    <w:rsid w:val="00145B57"/>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3E66"/>
    <w:rsid w:val="00217F1E"/>
    <w:rsid w:val="0022171A"/>
    <w:rsid w:val="00224345"/>
    <w:rsid w:val="00227807"/>
    <w:rsid w:val="00233F0D"/>
    <w:rsid w:val="00234CF3"/>
    <w:rsid w:val="00237844"/>
    <w:rsid w:val="002403AB"/>
    <w:rsid w:val="00242C8A"/>
    <w:rsid w:val="00252060"/>
    <w:rsid w:val="0025256D"/>
    <w:rsid w:val="0025460D"/>
    <w:rsid w:val="002573CD"/>
    <w:rsid w:val="002624CE"/>
    <w:rsid w:val="00266461"/>
    <w:rsid w:val="00266A57"/>
    <w:rsid w:val="0027231B"/>
    <w:rsid w:val="002761D2"/>
    <w:rsid w:val="00276A9C"/>
    <w:rsid w:val="002851E3"/>
    <w:rsid w:val="00286A63"/>
    <w:rsid w:val="00291022"/>
    <w:rsid w:val="0029674E"/>
    <w:rsid w:val="002972DD"/>
    <w:rsid w:val="002A0005"/>
    <w:rsid w:val="002A028C"/>
    <w:rsid w:val="002A3A9E"/>
    <w:rsid w:val="002A67E2"/>
    <w:rsid w:val="002A69C7"/>
    <w:rsid w:val="002B00D1"/>
    <w:rsid w:val="002B1302"/>
    <w:rsid w:val="002B2EDC"/>
    <w:rsid w:val="002B2F64"/>
    <w:rsid w:val="002C087C"/>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4078"/>
    <w:rsid w:val="003340B2"/>
    <w:rsid w:val="00335813"/>
    <w:rsid w:val="00336B10"/>
    <w:rsid w:val="0034006C"/>
    <w:rsid w:val="003407DC"/>
    <w:rsid w:val="00342851"/>
    <w:rsid w:val="00343C4B"/>
    <w:rsid w:val="00343D3D"/>
    <w:rsid w:val="00352647"/>
    <w:rsid w:val="00352888"/>
    <w:rsid w:val="0035382A"/>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7"/>
    <w:rsid w:val="00375E79"/>
    <w:rsid w:val="003847F6"/>
    <w:rsid w:val="00384B5D"/>
    <w:rsid w:val="0038696B"/>
    <w:rsid w:val="00387DD6"/>
    <w:rsid w:val="00393044"/>
    <w:rsid w:val="003A0278"/>
    <w:rsid w:val="003A2B53"/>
    <w:rsid w:val="003A3611"/>
    <w:rsid w:val="003A49C8"/>
    <w:rsid w:val="003A5A4D"/>
    <w:rsid w:val="003A6C9E"/>
    <w:rsid w:val="003A76DF"/>
    <w:rsid w:val="003B50E8"/>
    <w:rsid w:val="003B6760"/>
    <w:rsid w:val="003C3ED5"/>
    <w:rsid w:val="003C609F"/>
    <w:rsid w:val="003D0512"/>
    <w:rsid w:val="003D10B6"/>
    <w:rsid w:val="003D15C0"/>
    <w:rsid w:val="003D18E3"/>
    <w:rsid w:val="003D2EE5"/>
    <w:rsid w:val="003D3DB1"/>
    <w:rsid w:val="003D4A0E"/>
    <w:rsid w:val="003D60EF"/>
    <w:rsid w:val="003D7D11"/>
    <w:rsid w:val="003E08E5"/>
    <w:rsid w:val="003E248A"/>
    <w:rsid w:val="003E7D83"/>
    <w:rsid w:val="003F09B3"/>
    <w:rsid w:val="003F0AA5"/>
    <w:rsid w:val="003F0FD0"/>
    <w:rsid w:val="003F14A5"/>
    <w:rsid w:val="003F1F89"/>
    <w:rsid w:val="003F2CC8"/>
    <w:rsid w:val="003F4B18"/>
    <w:rsid w:val="00401454"/>
    <w:rsid w:val="00402604"/>
    <w:rsid w:val="00406BD8"/>
    <w:rsid w:val="00411492"/>
    <w:rsid w:val="00415309"/>
    <w:rsid w:val="00423B24"/>
    <w:rsid w:val="004278A0"/>
    <w:rsid w:val="004305E8"/>
    <w:rsid w:val="004323FB"/>
    <w:rsid w:val="00432518"/>
    <w:rsid w:val="00432946"/>
    <w:rsid w:val="00432DCA"/>
    <w:rsid w:val="00436143"/>
    <w:rsid w:val="00443286"/>
    <w:rsid w:val="00444722"/>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26DF"/>
    <w:rsid w:val="004855EC"/>
    <w:rsid w:val="004870BB"/>
    <w:rsid w:val="00487BAF"/>
    <w:rsid w:val="00493DFF"/>
    <w:rsid w:val="004A2EDC"/>
    <w:rsid w:val="004A3F70"/>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E45C7"/>
    <w:rsid w:val="004F2A4E"/>
    <w:rsid w:val="00500522"/>
    <w:rsid w:val="00500C80"/>
    <w:rsid w:val="00501176"/>
    <w:rsid w:val="005071DE"/>
    <w:rsid w:val="0050786F"/>
    <w:rsid w:val="0051112E"/>
    <w:rsid w:val="00511686"/>
    <w:rsid w:val="00522093"/>
    <w:rsid w:val="00522A71"/>
    <w:rsid w:val="005239C7"/>
    <w:rsid w:val="00523B0D"/>
    <w:rsid w:val="00532409"/>
    <w:rsid w:val="0053415D"/>
    <w:rsid w:val="00535246"/>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0285"/>
    <w:rsid w:val="00573A96"/>
    <w:rsid w:val="00574406"/>
    <w:rsid w:val="0057753E"/>
    <w:rsid w:val="00577D47"/>
    <w:rsid w:val="00580261"/>
    <w:rsid w:val="0058061B"/>
    <w:rsid w:val="00581766"/>
    <w:rsid w:val="005908D5"/>
    <w:rsid w:val="00590E41"/>
    <w:rsid w:val="005934A2"/>
    <w:rsid w:val="00594E13"/>
    <w:rsid w:val="00596D56"/>
    <w:rsid w:val="005A184D"/>
    <w:rsid w:val="005A19A0"/>
    <w:rsid w:val="005B0FD6"/>
    <w:rsid w:val="005B2065"/>
    <w:rsid w:val="005B46CA"/>
    <w:rsid w:val="005C19D6"/>
    <w:rsid w:val="005C5B7C"/>
    <w:rsid w:val="005C60E4"/>
    <w:rsid w:val="005C6667"/>
    <w:rsid w:val="005C7D21"/>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3CBC"/>
    <w:rsid w:val="00614739"/>
    <w:rsid w:val="006154C5"/>
    <w:rsid w:val="00620A84"/>
    <w:rsid w:val="00620C32"/>
    <w:rsid w:val="00621404"/>
    <w:rsid w:val="00621D89"/>
    <w:rsid w:val="00623770"/>
    <w:rsid w:val="00626426"/>
    <w:rsid w:val="006264B2"/>
    <w:rsid w:val="00627B94"/>
    <w:rsid w:val="00630AF4"/>
    <w:rsid w:val="006312FE"/>
    <w:rsid w:val="006329F2"/>
    <w:rsid w:val="0063741C"/>
    <w:rsid w:val="006402D0"/>
    <w:rsid w:val="00641E10"/>
    <w:rsid w:val="006432CF"/>
    <w:rsid w:val="0064333F"/>
    <w:rsid w:val="00646781"/>
    <w:rsid w:val="006468A7"/>
    <w:rsid w:val="00646A71"/>
    <w:rsid w:val="00650467"/>
    <w:rsid w:val="006510FB"/>
    <w:rsid w:val="0065146C"/>
    <w:rsid w:val="00651CAB"/>
    <w:rsid w:val="006527F4"/>
    <w:rsid w:val="00652FC9"/>
    <w:rsid w:val="00657658"/>
    <w:rsid w:val="00657EE0"/>
    <w:rsid w:val="00663690"/>
    <w:rsid w:val="006637ED"/>
    <w:rsid w:val="00665A30"/>
    <w:rsid w:val="00666359"/>
    <w:rsid w:val="00667B5F"/>
    <w:rsid w:val="00673BE7"/>
    <w:rsid w:val="00681731"/>
    <w:rsid w:val="006825C8"/>
    <w:rsid w:val="006862CD"/>
    <w:rsid w:val="0068770A"/>
    <w:rsid w:val="00692D78"/>
    <w:rsid w:val="006A03B1"/>
    <w:rsid w:val="006A4776"/>
    <w:rsid w:val="006A4CA3"/>
    <w:rsid w:val="006A5352"/>
    <w:rsid w:val="006B1759"/>
    <w:rsid w:val="006B1873"/>
    <w:rsid w:val="006B5732"/>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3121"/>
    <w:rsid w:val="006E5DFF"/>
    <w:rsid w:val="006F647D"/>
    <w:rsid w:val="006F7A8F"/>
    <w:rsid w:val="00701907"/>
    <w:rsid w:val="0070364C"/>
    <w:rsid w:val="007046EF"/>
    <w:rsid w:val="007052F4"/>
    <w:rsid w:val="00706DB2"/>
    <w:rsid w:val="007110D6"/>
    <w:rsid w:val="00711385"/>
    <w:rsid w:val="00713C1F"/>
    <w:rsid w:val="007147F3"/>
    <w:rsid w:val="0071500B"/>
    <w:rsid w:val="00715A6C"/>
    <w:rsid w:val="00717534"/>
    <w:rsid w:val="00721E24"/>
    <w:rsid w:val="007229E9"/>
    <w:rsid w:val="0072461C"/>
    <w:rsid w:val="007301A9"/>
    <w:rsid w:val="0073105F"/>
    <w:rsid w:val="007330DE"/>
    <w:rsid w:val="00733E1A"/>
    <w:rsid w:val="00736837"/>
    <w:rsid w:val="00736B03"/>
    <w:rsid w:val="00741DF5"/>
    <w:rsid w:val="00743B4F"/>
    <w:rsid w:val="00744470"/>
    <w:rsid w:val="00751E0E"/>
    <w:rsid w:val="00753677"/>
    <w:rsid w:val="00760B4B"/>
    <w:rsid w:val="0076211C"/>
    <w:rsid w:val="0076251B"/>
    <w:rsid w:val="00763FAB"/>
    <w:rsid w:val="00770AAC"/>
    <w:rsid w:val="00772B29"/>
    <w:rsid w:val="00774B23"/>
    <w:rsid w:val="00776218"/>
    <w:rsid w:val="00784443"/>
    <w:rsid w:val="00790739"/>
    <w:rsid w:val="00794A70"/>
    <w:rsid w:val="007A1E96"/>
    <w:rsid w:val="007A2A46"/>
    <w:rsid w:val="007A7D0C"/>
    <w:rsid w:val="007A7E69"/>
    <w:rsid w:val="007B0751"/>
    <w:rsid w:val="007B0C02"/>
    <w:rsid w:val="007B2FCD"/>
    <w:rsid w:val="007B6A5D"/>
    <w:rsid w:val="007C1CB4"/>
    <w:rsid w:val="007C5914"/>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6434"/>
    <w:rsid w:val="00841B99"/>
    <w:rsid w:val="00844ED3"/>
    <w:rsid w:val="008459D3"/>
    <w:rsid w:val="008460D0"/>
    <w:rsid w:val="00852007"/>
    <w:rsid w:val="00852FD2"/>
    <w:rsid w:val="008547E6"/>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1DA3"/>
    <w:rsid w:val="008920AC"/>
    <w:rsid w:val="0089316C"/>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7638"/>
    <w:rsid w:val="008E1A48"/>
    <w:rsid w:val="008E3AA1"/>
    <w:rsid w:val="008E5FE2"/>
    <w:rsid w:val="008F0747"/>
    <w:rsid w:val="008F4F62"/>
    <w:rsid w:val="008F68F0"/>
    <w:rsid w:val="008F6C2E"/>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4C2E"/>
    <w:rsid w:val="00947EDA"/>
    <w:rsid w:val="00951AC2"/>
    <w:rsid w:val="00952BE3"/>
    <w:rsid w:val="00954CEA"/>
    <w:rsid w:val="00961789"/>
    <w:rsid w:val="009741D7"/>
    <w:rsid w:val="0097638D"/>
    <w:rsid w:val="009769C2"/>
    <w:rsid w:val="0098086C"/>
    <w:rsid w:val="00982344"/>
    <w:rsid w:val="00982BA4"/>
    <w:rsid w:val="00982E71"/>
    <w:rsid w:val="0098559C"/>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2D8E"/>
    <w:rsid w:val="009C301C"/>
    <w:rsid w:val="009C4C9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5A3D"/>
    <w:rsid w:val="00A46C97"/>
    <w:rsid w:val="00A47164"/>
    <w:rsid w:val="00A51708"/>
    <w:rsid w:val="00A51D14"/>
    <w:rsid w:val="00A533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B74DC"/>
    <w:rsid w:val="00AC3D74"/>
    <w:rsid w:val="00AC5E08"/>
    <w:rsid w:val="00AC6E5C"/>
    <w:rsid w:val="00AD1494"/>
    <w:rsid w:val="00AD2505"/>
    <w:rsid w:val="00AD2E87"/>
    <w:rsid w:val="00AD3AFA"/>
    <w:rsid w:val="00AD3E11"/>
    <w:rsid w:val="00AD4573"/>
    <w:rsid w:val="00AD5633"/>
    <w:rsid w:val="00AD6EF1"/>
    <w:rsid w:val="00AD7570"/>
    <w:rsid w:val="00AD7FD8"/>
    <w:rsid w:val="00AE082F"/>
    <w:rsid w:val="00AE2753"/>
    <w:rsid w:val="00AE2BC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F8A"/>
    <w:rsid w:val="00B1601B"/>
    <w:rsid w:val="00B178E4"/>
    <w:rsid w:val="00B235C1"/>
    <w:rsid w:val="00B23CC7"/>
    <w:rsid w:val="00B25256"/>
    <w:rsid w:val="00B2670D"/>
    <w:rsid w:val="00B32C80"/>
    <w:rsid w:val="00B375D6"/>
    <w:rsid w:val="00B40A76"/>
    <w:rsid w:val="00B42103"/>
    <w:rsid w:val="00B43696"/>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B7B4B"/>
    <w:rsid w:val="00BC182F"/>
    <w:rsid w:val="00BC3774"/>
    <w:rsid w:val="00BC4617"/>
    <w:rsid w:val="00BC722C"/>
    <w:rsid w:val="00BD03BB"/>
    <w:rsid w:val="00BD2D88"/>
    <w:rsid w:val="00BD439F"/>
    <w:rsid w:val="00BD4443"/>
    <w:rsid w:val="00BD4EE9"/>
    <w:rsid w:val="00BE016A"/>
    <w:rsid w:val="00BE61DE"/>
    <w:rsid w:val="00BE61FC"/>
    <w:rsid w:val="00BE7052"/>
    <w:rsid w:val="00BF032B"/>
    <w:rsid w:val="00BF1947"/>
    <w:rsid w:val="00BF461C"/>
    <w:rsid w:val="00BF5C7A"/>
    <w:rsid w:val="00C020BC"/>
    <w:rsid w:val="00C02308"/>
    <w:rsid w:val="00C057F0"/>
    <w:rsid w:val="00C060EE"/>
    <w:rsid w:val="00C068FB"/>
    <w:rsid w:val="00C17CE8"/>
    <w:rsid w:val="00C2016D"/>
    <w:rsid w:val="00C2222C"/>
    <w:rsid w:val="00C3119B"/>
    <w:rsid w:val="00C331D0"/>
    <w:rsid w:val="00C35084"/>
    <w:rsid w:val="00C37E80"/>
    <w:rsid w:val="00C41AD3"/>
    <w:rsid w:val="00C44C6A"/>
    <w:rsid w:val="00C4632A"/>
    <w:rsid w:val="00C47FA1"/>
    <w:rsid w:val="00C54367"/>
    <w:rsid w:val="00C56BD3"/>
    <w:rsid w:val="00C607FA"/>
    <w:rsid w:val="00C634C8"/>
    <w:rsid w:val="00C655BE"/>
    <w:rsid w:val="00C72B25"/>
    <w:rsid w:val="00C73299"/>
    <w:rsid w:val="00C7430A"/>
    <w:rsid w:val="00C750DF"/>
    <w:rsid w:val="00C77307"/>
    <w:rsid w:val="00C77DF8"/>
    <w:rsid w:val="00C848BB"/>
    <w:rsid w:val="00C84EE4"/>
    <w:rsid w:val="00C86800"/>
    <w:rsid w:val="00C92505"/>
    <w:rsid w:val="00C92923"/>
    <w:rsid w:val="00C9307E"/>
    <w:rsid w:val="00C952B8"/>
    <w:rsid w:val="00C953B7"/>
    <w:rsid w:val="00CA07D4"/>
    <w:rsid w:val="00CA2344"/>
    <w:rsid w:val="00CA43CC"/>
    <w:rsid w:val="00CA4FFA"/>
    <w:rsid w:val="00CB194D"/>
    <w:rsid w:val="00CB299B"/>
    <w:rsid w:val="00CB42AA"/>
    <w:rsid w:val="00CB4D73"/>
    <w:rsid w:val="00CC1BF9"/>
    <w:rsid w:val="00CC2564"/>
    <w:rsid w:val="00CC2BF6"/>
    <w:rsid w:val="00CC539A"/>
    <w:rsid w:val="00CD0DF2"/>
    <w:rsid w:val="00CD26F5"/>
    <w:rsid w:val="00CD3D0F"/>
    <w:rsid w:val="00CD5E4C"/>
    <w:rsid w:val="00CE0625"/>
    <w:rsid w:val="00CE0FB5"/>
    <w:rsid w:val="00CE2DE6"/>
    <w:rsid w:val="00CE440C"/>
    <w:rsid w:val="00CE45CB"/>
    <w:rsid w:val="00CE5343"/>
    <w:rsid w:val="00CE5A05"/>
    <w:rsid w:val="00CE6564"/>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39EE"/>
    <w:rsid w:val="00D4498E"/>
    <w:rsid w:val="00D451D4"/>
    <w:rsid w:val="00D46530"/>
    <w:rsid w:val="00D46ECC"/>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420A"/>
    <w:rsid w:val="00DE6D30"/>
    <w:rsid w:val="00DF25B2"/>
    <w:rsid w:val="00DF2F5D"/>
    <w:rsid w:val="00E03FED"/>
    <w:rsid w:val="00E04424"/>
    <w:rsid w:val="00E05C89"/>
    <w:rsid w:val="00E11C70"/>
    <w:rsid w:val="00E13E89"/>
    <w:rsid w:val="00E14689"/>
    <w:rsid w:val="00E174F0"/>
    <w:rsid w:val="00E17582"/>
    <w:rsid w:val="00E21DD8"/>
    <w:rsid w:val="00E23F43"/>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1732"/>
    <w:rsid w:val="00EA1F83"/>
    <w:rsid w:val="00EA236A"/>
    <w:rsid w:val="00EB06D8"/>
    <w:rsid w:val="00EB18C1"/>
    <w:rsid w:val="00EB3F14"/>
    <w:rsid w:val="00EB4D87"/>
    <w:rsid w:val="00EB5184"/>
    <w:rsid w:val="00EB5240"/>
    <w:rsid w:val="00EB65A1"/>
    <w:rsid w:val="00EB6E82"/>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D2555"/>
    <w:rsid w:val="00FD4F03"/>
    <w:rsid w:val="00FD5CAD"/>
    <w:rsid w:val="00FD78E7"/>
    <w:rsid w:val="00FE1568"/>
    <w:rsid w:val="00FE2BF2"/>
    <w:rsid w:val="00FE4F6C"/>
    <w:rsid w:val="00FE64BB"/>
    <w:rsid w:val="00FE6DB1"/>
    <w:rsid w:val="00FF0347"/>
    <w:rsid w:val="00FF075E"/>
    <w:rsid w:val="00FF084F"/>
    <w:rsid w:val="00FF1A7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8A5"/>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352888"/>
    <w:rPr>
      <w:color w:val="605E5C"/>
      <w:shd w:val="clear" w:color="auto" w:fill="E1DFDD"/>
    </w:rPr>
  </w:style>
  <w:style w:type="character" w:customStyle="1" w:styleId="normaltextrun">
    <w:name w:val="normaltextrun"/>
    <w:basedOn w:val="DefaultParagraphFont"/>
    <w:rsid w:val="0034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1208">
      <w:bodyDiv w:val="1"/>
      <w:marLeft w:val="0"/>
      <w:marRight w:val="0"/>
      <w:marTop w:val="0"/>
      <w:marBottom w:val="0"/>
      <w:divBdr>
        <w:top w:val="none" w:sz="0" w:space="0" w:color="auto"/>
        <w:left w:val="none" w:sz="0" w:space="0" w:color="auto"/>
        <w:bottom w:val="none" w:sz="0" w:space="0" w:color="auto"/>
        <w:right w:val="none" w:sz="0" w:space="0" w:color="auto"/>
      </w:divBdr>
    </w:div>
    <w:div w:id="4661269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6265576">
      <w:bodyDiv w:val="1"/>
      <w:marLeft w:val="0"/>
      <w:marRight w:val="0"/>
      <w:marTop w:val="0"/>
      <w:marBottom w:val="0"/>
      <w:divBdr>
        <w:top w:val="none" w:sz="0" w:space="0" w:color="auto"/>
        <w:left w:val="none" w:sz="0" w:space="0" w:color="auto"/>
        <w:bottom w:val="none" w:sz="0" w:space="0" w:color="auto"/>
        <w:right w:val="none" w:sz="0" w:space="0" w:color="auto"/>
      </w:divBdr>
    </w:div>
    <w:div w:id="69890415">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61821806">
      <w:bodyDiv w:val="1"/>
      <w:marLeft w:val="0"/>
      <w:marRight w:val="0"/>
      <w:marTop w:val="0"/>
      <w:marBottom w:val="0"/>
      <w:divBdr>
        <w:top w:val="none" w:sz="0" w:space="0" w:color="auto"/>
        <w:left w:val="none" w:sz="0" w:space="0" w:color="auto"/>
        <w:bottom w:val="none" w:sz="0" w:space="0" w:color="auto"/>
        <w:right w:val="none" w:sz="0" w:space="0" w:color="auto"/>
      </w:divBdr>
    </w:div>
    <w:div w:id="162672587">
      <w:bodyDiv w:val="1"/>
      <w:marLeft w:val="0"/>
      <w:marRight w:val="0"/>
      <w:marTop w:val="0"/>
      <w:marBottom w:val="0"/>
      <w:divBdr>
        <w:top w:val="none" w:sz="0" w:space="0" w:color="auto"/>
        <w:left w:val="none" w:sz="0" w:space="0" w:color="auto"/>
        <w:bottom w:val="none" w:sz="0" w:space="0" w:color="auto"/>
        <w:right w:val="none" w:sz="0" w:space="0" w:color="auto"/>
      </w:divBdr>
    </w:div>
    <w:div w:id="18764028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8440809">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6301181">
      <w:bodyDiv w:val="1"/>
      <w:marLeft w:val="0"/>
      <w:marRight w:val="0"/>
      <w:marTop w:val="0"/>
      <w:marBottom w:val="0"/>
      <w:divBdr>
        <w:top w:val="none" w:sz="0" w:space="0" w:color="auto"/>
        <w:left w:val="none" w:sz="0" w:space="0" w:color="auto"/>
        <w:bottom w:val="none" w:sz="0" w:space="0" w:color="auto"/>
        <w:right w:val="none" w:sz="0" w:space="0" w:color="auto"/>
      </w:divBdr>
    </w:div>
    <w:div w:id="32875717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391929442">
      <w:bodyDiv w:val="1"/>
      <w:marLeft w:val="0"/>
      <w:marRight w:val="0"/>
      <w:marTop w:val="0"/>
      <w:marBottom w:val="0"/>
      <w:divBdr>
        <w:top w:val="none" w:sz="0" w:space="0" w:color="auto"/>
        <w:left w:val="none" w:sz="0" w:space="0" w:color="auto"/>
        <w:bottom w:val="none" w:sz="0" w:space="0" w:color="auto"/>
        <w:right w:val="none" w:sz="0" w:space="0" w:color="auto"/>
      </w:divBdr>
    </w:div>
    <w:div w:id="397172425">
      <w:bodyDiv w:val="1"/>
      <w:marLeft w:val="0"/>
      <w:marRight w:val="0"/>
      <w:marTop w:val="0"/>
      <w:marBottom w:val="0"/>
      <w:divBdr>
        <w:top w:val="none" w:sz="0" w:space="0" w:color="auto"/>
        <w:left w:val="none" w:sz="0" w:space="0" w:color="auto"/>
        <w:bottom w:val="none" w:sz="0" w:space="0" w:color="auto"/>
        <w:right w:val="none" w:sz="0" w:space="0" w:color="auto"/>
      </w:divBdr>
    </w:div>
    <w:div w:id="423764112">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901226">
      <w:bodyDiv w:val="1"/>
      <w:marLeft w:val="0"/>
      <w:marRight w:val="0"/>
      <w:marTop w:val="0"/>
      <w:marBottom w:val="0"/>
      <w:divBdr>
        <w:top w:val="none" w:sz="0" w:space="0" w:color="auto"/>
        <w:left w:val="none" w:sz="0" w:space="0" w:color="auto"/>
        <w:bottom w:val="none" w:sz="0" w:space="0" w:color="auto"/>
        <w:right w:val="none" w:sz="0" w:space="0" w:color="auto"/>
      </w:divBdr>
    </w:div>
    <w:div w:id="53485177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266999">
      <w:bodyDiv w:val="1"/>
      <w:marLeft w:val="0"/>
      <w:marRight w:val="0"/>
      <w:marTop w:val="0"/>
      <w:marBottom w:val="0"/>
      <w:divBdr>
        <w:top w:val="none" w:sz="0" w:space="0" w:color="auto"/>
        <w:left w:val="none" w:sz="0" w:space="0" w:color="auto"/>
        <w:bottom w:val="none" w:sz="0" w:space="0" w:color="auto"/>
        <w:right w:val="none" w:sz="0" w:space="0" w:color="auto"/>
      </w:divBdr>
    </w:div>
    <w:div w:id="641663364">
      <w:bodyDiv w:val="1"/>
      <w:marLeft w:val="0"/>
      <w:marRight w:val="0"/>
      <w:marTop w:val="0"/>
      <w:marBottom w:val="0"/>
      <w:divBdr>
        <w:top w:val="none" w:sz="0" w:space="0" w:color="auto"/>
        <w:left w:val="none" w:sz="0" w:space="0" w:color="auto"/>
        <w:bottom w:val="none" w:sz="0" w:space="0" w:color="auto"/>
        <w:right w:val="none" w:sz="0" w:space="0" w:color="auto"/>
      </w:divBdr>
    </w:div>
    <w:div w:id="643193112">
      <w:bodyDiv w:val="1"/>
      <w:marLeft w:val="0"/>
      <w:marRight w:val="0"/>
      <w:marTop w:val="0"/>
      <w:marBottom w:val="0"/>
      <w:divBdr>
        <w:top w:val="none" w:sz="0" w:space="0" w:color="auto"/>
        <w:left w:val="none" w:sz="0" w:space="0" w:color="auto"/>
        <w:bottom w:val="none" w:sz="0" w:space="0" w:color="auto"/>
        <w:right w:val="none" w:sz="0" w:space="0" w:color="auto"/>
      </w:divBdr>
    </w:div>
    <w:div w:id="65152389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43449732">
      <w:bodyDiv w:val="1"/>
      <w:marLeft w:val="0"/>
      <w:marRight w:val="0"/>
      <w:marTop w:val="0"/>
      <w:marBottom w:val="0"/>
      <w:divBdr>
        <w:top w:val="none" w:sz="0" w:space="0" w:color="auto"/>
        <w:left w:val="none" w:sz="0" w:space="0" w:color="auto"/>
        <w:bottom w:val="none" w:sz="0" w:space="0" w:color="auto"/>
        <w:right w:val="none" w:sz="0" w:space="0" w:color="auto"/>
      </w:divBdr>
    </w:div>
    <w:div w:id="78715869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3015395">
      <w:bodyDiv w:val="1"/>
      <w:marLeft w:val="0"/>
      <w:marRight w:val="0"/>
      <w:marTop w:val="0"/>
      <w:marBottom w:val="0"/>
      <w:divBdr>
        <w:top w:val="none" w:sz="0" w:space="0" w:color="auto"/>
        <w:left w:val="none" w:sz="0" w:space="0" w:color="auto"/>
        <w:bottom w:val="none" w:sz="0" w:space="0" w:color="auto"/>
        <w:right w:val="none" w:sz="0" w:space="0" w:color="auto"/>
      </w:divBdr>
    </w:div>
    <w:div w:id="855726420">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95968532">
      <w:bodyDiv w:val="1"/>
      <w:marLeft w:val="0"/>
      <w:marRight w:val="0"/>
      <w:marTop w:val="0"/>
      <w:marBottom w:val="0"/>
      <w:divBdr>
        <w:top w:val="none" w:sz="0" w:space="0" w:color="auto"/>
        <w:left w:val="none" w:sz="0" w:space="0" w:color="auto"/>
        <w:bottom w:val="none" w:sz="0" w:space="0" w:color="auto"/>
        <w:right w:val="none" w:sz="0" w:space="0" w:color="auto"/>
      </w:divBdr>
    </w:div>
    <w:div w:id="96281107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1134091">
      <w:bodyDiv w:val="1"/>
      <w:marLeft w:val="0"/>
      <w:marRight w:val="0"/>
      <w:marTop w:val="0"/>
      <w:marBottom w:val="0"/>
      <w:divBdr>
        <w:top w:val="none" w:sz="0" w:space="0" w:color="auto"/>
        <w:left w:val="none" w:sz="0" w:space="0" w:color="auto"/>
        <w:bottom w:val="none" w:sz="0" w:space="0" w:color="auto"/>
        <w:right w:val="none" w:sz="0" w:space="0" w:color="auto"/>
      </w:divBdr>
    </w:div>
    <w:div w:id="1053961537">
      <w:bodyDiv w:val="1"/>
      <w:marLeft w:val="0"/>
      <w:marRight w:val="0"/>
      <w:marTop w:val="0"/>
      <w:marBottom w:val="0"/>
      <w:divBdr>
        <w:top w:val="none" w:sz="0" w:space="0" w:color="auto"/>
        <w:left w:val="none" w:sz="0" w:space="0" w:color="auto"/>
        <w:bottom w:val="none" w:sz="0" w:space="0" w:color="auto"/>
        <w:right w:val="none" w:sz="0" w:space="0" w:color="auto"/>
      </w:divBdr>
    </w:div>
    <w:div w:id="114415907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1963266">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59549551">
      <w:bodyDiv w:val="1"/>
      <w:marLeft w:val="0"/>
      <w:marRight w:val="0"/>
      <w:marTop w:val="0"/>
      <w:marBottom w:val="0"/>
      <w:divBdr>
        <w:top w:val="none" w:sz="0" w:space="0" w:color="auto"/>
        <w:left w:val="none" w:sz="0" w:space="0" w:color="auto"/>
        <w:bottom w:val="none" w:sz="0" w:space="0" w:color="auto"/>
        <w:right w:val="none" w:sz="0" w:space="0" w:color="auto"/>
      </w:divBdr>
    </w:div>
    <w:div w:id="1362785412">
      <w:bodyDiv w:val="1"/>
      <w:marLeft w:val="0"/>
      <w:marRight w:val="0"/>
      <w:marTop w:val="0"/>
      <w:marBottom w:val="0"/>
      <w:divBdr>
        <w:top w:val="none" w:sz="0" w:space="0" w:color="auto"/>
        <w:left w:val="none" w:sz="0" w:space="0" w:color="auto"/>
        <w:bottom w:val="none" w:sz="0" w:space="0" w:color="auto"/>
        <w:right w:val="none" w:sz="0" w:space="0" w:color="auto"/>
      </w:divBdr>
    </w:div>
    <w:div w:id="1375420607">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2603951">
      <w:bodyDiv w:val="1"/>
      <w:marLeft w:val="0"/>
      <w:marRight w:val="0"/>
      <w:marTop w:val="0"/>
      <w:marBottom w:val="0"/>
      <w:divBdr>
        <w:top w:val="none" w:sz="0" w:space="0" w:color="auto"/>
        <w:left w:val="none" w:sz="0" w:space="0" w:color="auto"/>
        <w:bottom w:val="none" w:sz="0" w:space="0" w:color="auto"/>
        <w:right w:val="none" w:sz="0" w:space="0" w:color="auto"/>
      </w:divBdr>
    </w:div>
    <w:div w:id="152836964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8228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99239895">
      <w:bodyDiv w:val="1"/>
      <w:marLeft w:val="0"/>
      <w:marRight w:val="0"/>
      <w:marTop w:val="0"/>
      <w:marBottom w:val="0"/>
      <w:divBdr>
        <w:top w:val="none" w:sz="0" w:space="0" w:color="auto"/>
        <w:left w:val="none" w:sz="0" w:space="0" w:color="auto"/>
        <w:bottom w:val="none" w:sz="0" w:space="0" w:color="auto"/>
        <w:right w:val="none" w:sz="0" w:space="0" w:color="auto"/>
      </w:divBdr>
    </w:div>
    <w:div w:id="1723406507">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58284113">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9555987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2770096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as.chandra@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umarnikhil@powergrid.in" TargetMode="External"/><Relationship Id="rId4" Type="http://schemas.openxmlformats.org/officeDocument/2006/relationships/settings" Target="settings.xml"/><Relationship Id="rId9" Type="http://schemas.openxmlformats.org/officeDocument/2006/relationships/hyperlink" Target="mailto:vikas.chandra@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11447</Words>
  <Characters>65249</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Saurabh Chakrawarti {सौरभ चक्रवर्ती}</cp:lastModifiedBy>
  <cp:revision>5</cp:revision>
  <cp:lastPrinted>2023-05-01T06:03:00Z</cp:lastPrinted>
  <dcterms:created xsi:type="dcterms:W3CDTF">2025-05-21T13:49:00Z</dcterms:created>
  <dcterms:modified xsi:type="dcterms:W3CDTF">2025-05-22T10:02:00Z</dcterms:modified>
  <cp:contentStatus/>
</cp:coreProperties>
</file>